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0D1CF26E" w:rsidR="0010603A" w:rsidRDefault="005E4197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61423895">
                <wp:simplePos x="0" y="0"/>
                <wp:positionH relativeFrom="margin">
                  <wp:posOffset>175895</wp:posOffset>
                </wp:positionH>
                <wp:positionV relativeFrom="paragraph">
                  <wp:posOffset>2700020</wp:posOffset>
                </wp:positionV>
                <wp:extent cx="5886450" cy="6191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312957579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2FFAE1CE" w14:textId="5FCAC13A" w:rsidR="00154145" w:rsidRDefault="00154145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19C5FB69" w14:textId="0231CE94" w:rsidR="00154145" w:rsidRDefault="00154145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59593408" w:history="1">
                                  <w:r w:rsidRPr="006055A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6055A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préalable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_Toc159593408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B4AB65F" w14:textId="30232FE9" w:rsidR="00154145" w:rsidRDefault="004D0B75">
                                <w:pPr>
                                  <w:pStyle w:val="TM2"/>
                                  <w:tabs>
                                    <w:tab w:val="left" w:pos="9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409" w:history="1">
                                  <w:r w:rsidR="00154145" w:rsidRPr="006055AB">
                                    <w:rPr>
                                      <w:rStyle w:val="Lienhypertexte"/>
                                      <w:noProof/>
                                    </w:rPr>
                                    <w:t>1.1.</w:t>
                                  </w:r>
                                  <w:r w:rsidR="00154145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154145" w:rsidRPr="006055AB">
                                    <w:rPr>
                                      <w:rStyle w:val="Lienhypertexte"/>
                                      <w:noProof/>
                                    </w:rPr>
                                    <w:t>Contexte de l’opération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_Toc159593409 \h </w:instrTex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C434270" w14:textId="180D0F21" w:rsidR="00154145" w:rsidRDefault="004D0B75">
                                <w:pPr>
                                  <w:pStyle w:val="TM2"/>
                                  <w:tabs>
                                    <w:tab w:val="left" w:pos="9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410" w:history="1">
                                  <w:r w:rsidR="00154145" w:rsidRPr="006055AB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 w:rsidR="00154145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154145" w:rsidRPr="006055AB">
                                    <w:rPr>
                                      <w:rStyle w:val="Lienhypertexte"/>
                                      <w:noProof/>
                                    </w:rPr>
                                    <w:t>Description synthétique de l’opération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_Toc159593410 \h </w:instrTex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B589A0E" w14:textId="2DF27DCE" w:rsidR="00154145" w:rsidRDefault="004D0B75">
                                <w:pPr>
                                  <w:pStyle w:val="TM2"/>
                                  <w:tabs>
                                    <w:tab w:val="left" w:pos="9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411" w:history="1">
                                  <w:r w:rsidR="00154145" w:rsidRPr="006055AB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 w:rsidR="00154145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154145" w:rsidRPr="006055A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Objectifs attendus de l’opération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_Toc159593411 \h </w:instrTex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1ADCFC" w14:textId="5191A415" w:rsidR="00154145" w:rsidRDefault="004D0B75">
                                <w:pPr>
                                  <w:pStyle w:val="TM2"/>
                                  <w:tabs>
                                    <w:tab w:val="left" w:pos="9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412" w:history="1">
                                  <w:r w:rsidR="00154145" w:rsidRPr="006055A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1.4.</w:t>
                                  </w:r>
                                  <w:r w:rsidR="00154145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154145" w:rsidRPr="006055A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Actions déjà réalisées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_Toc159593412 \h </w:instrTex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E9C777A" w14:textId="4FDF73EB" w:rsidR="00154145" w:rsidRDefault="004D0B75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413" w:history="1">
                                  <w:r w:rsidR="00154145" w:rsidRPr="006055AB">
                                    <w:rPr>
                                      <w:rStyle w:val="Lienhypertexte"/>
                                      <w:rFonts w:eastAsia="Calibri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2.</w:t>
                                  </w:r>
                                  <w:r w:rsidR="0015414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154145" w:rsidRPr="006055A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_Toc159593413 \h </w:instrTex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3A06B8D" w14:textId="60D5755F" w:rsidR="00154145" w:rsidRDefault="004D0B75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414" w:history="1">
                                  <w:r w:rsidR="00154145" w:rsidRPr="006055AB">
                                    <w:rPr>
                                      <w:rStyle w:val="Lienhypertexte"/>
                                      <w:noProof/>
                                    </w:rPr>
                                    <w:t>2.1 Projets d’études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_Toc159593414 \h </w:instrTex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C4AA6D0" w14:textId="5029580B" w:rsidR="00154145" w:rsidRDefault="004D0B75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415" w:history="1">
                                  <w:r w:rsidR="00154145" w:rsidRPr="006055A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2.2 Projets d’investissement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_Toc159593415 \h </w:instrTex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6EE41F2" w14:textId="4E4BFDCB" w:rsidR="00154145" w:rsidRDefault="004D0B75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416" w:history="1">
                                  <w:r w:rsidR="00154145" w:rsidRPr="006055A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2.3 Projets de sensibilisation/formation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_Toc159593416 \h </w:instrTex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D64A639" w14:textId="682EC50D" w:rsidR="00154145" w:rsidRDefault="004D0B75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417" w:history="1">
                                  <w:r w:rsidR="00154145" w:rsidRPr="006055AB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15414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154145" w:rsidRPr="006055AB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_Toc159593417 \h </w:instrTex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949B339" w14:textId="48AB7DEE" w:rsidR="00154145" w:rsidRDefault="004D0B75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418" w:history="1">
                                  <w:r w:rsidR="00154145" w:rsidRPr="006055AB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15414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154145" w:rsidRPr="006055AB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_Toc159593418 \h </w:instrTex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B6D555F" w14:textId="4274E15C" w:rsidR="00154145" w:rsidRDefault="004D0B75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419" w:history="1">
                                  <w:r w:rsidR="00154145" w:rsidRPr="006055AB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15414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154145" w:rsidRPr="006055AB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_Toc159593419 \h </w:instrTex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C70D1CF" w14:textId="600B7474" w:rsidR="00154145" w:rsidRDefault="004D0B75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420" w:history="1">
                                  <w:r w:rsidR="00154145" w:rsidRPr="006055A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Contacts de l’appel à projets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_Toc159593420 \h </w:instrTex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15414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6B562B8" w14:textId="327F7C27" w:rsidR="00154145" w:rsidRDefault="00154145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7E3D34BE" w14:textId="179ACC23" w:rsidR="00ED2079" w:rsidRPr="00E074F8" w:rsidRDefault="00ED2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85pt;margin-top:212.6pt;width:463.5pt;height:48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312957579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2FFAE1CE" w14:textId="5FCAC13A" w:rsidR="00154145" w:rsidRDefault="00154145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19C5FB69" w14:textId="0231CE94" w:rsidR="00154145" w:rsidRDefault="00154145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59593408" w:history="1">
                            <w:r w:rsidRPr="006055A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6055A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préalable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_Toc159593408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B4AB65F" w14:textId="30232FE9" w:rsidR="00154145" w:rsidRDefault="00B30179">
                          <w:pPr>
                            <w:pStyle w:val="TM2"/>
                            <w:tabs>
                              <w:tab w:val="left" w:pos="9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409" w:history="1">
                            <w:r w:rsidR="00154145" w:rsidRPr="006055AB">
                              <w:rPr>
                                <w:rStyle w:val="Lienhypertexte"/>
                                <w:noProof/>
                              </w:rPr>
                              <w:t>1.1.</w:t>
                            </w:r>
                            <w:r w:rsidR="00154145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154145" w:rsidRPr="006055AB">
                              <w:rPr>
                                <w:rStyle w:val="Lienhypertexte"/>
                                <w:noProof/>
                              </w:rPr>
                              <w:t>Contexte de l’opération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instrText xml:space="preserve"> PAGEREF _Toc159593409 \h </w:instrTex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C434270" w14:textId="180D0F21" w:rsidR="00154145" w:rsidRDefault="00B30179">
                          <w:pPr>
                            <w:pStyle w:val="TM2"/>
                            <w:tabs>
                              <w:tab w:val="left" w:pos="9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410" w:history="1">
                            <w:r w:rsidR="00154145" w:rsidRPr="006055AB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 w:rsidR="00154145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154145" w:rsidRPr="006055AB">
                              <w:rPr>
                                <w:rStyle w:val="Lienhypertexte"/>
                                <w:noProof/>
                              </w:rPr>
                              <w:t>Description synthétique de l’opération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instrText xml:space="preserve"> PAGEREF _Toc159593410 \h </w:instrTex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B589A0E" w14:textId="2DF27DCE" w:rsidR="00154145" w:rsidRDefault="00B30179">
                          <w:pPr>
                            <w:pStyle w:val="TM2"/>
                            <w:tabs>
                              <w:tab w:val="left" w:pos="9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411" w:history="1">
                            <w:r w:rsidR="00154145" w:rsidRPr="006055AB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 w:rsidR="00154145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154145" w:rsidRPr="006055A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Objectifs attendus de l’opération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instrText xml:space="preserve"> PAGEREF _Toc159593411 \h </w:instrTex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1ADCFC" w14:textId="5191A415" w:rsidR="00154145" w:rsidRDefault="00B30179">
                          <w:pPr>
                            <w:pStyle w:val="TM2"/>
                            <w:tabs>
                              <w:tab w:val="left" w:pos="9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412" w:history="1">
                            <w:r w:rsidR="00154145" w:rsidRPr="006055A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1.4.</w:t>
                            </w:r>
                            <w:r w:rsidR="00154145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154145" w:rsidRPr="006055A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Actions déjà réalisées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instrText xml:space="preserve"> PAGEREF _Toc159593412 \h </w:instrTex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E9C777A" w14:textId="4FDF73EB" w:rsidR="00154145" w:rsidRDefault="00B30179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413" w:history="1">
                            <w:r w:rsidR="00154145" w:rsidRPr="006055AB">
                              <w:rPr>
                                <w:rStyle w:val="Lienhypertexte"/>
                                <w:rFonts w:eastAsia="Calibri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2.</w:t>
                            </w:r>
                            <w:r w:rsidR="0015414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154145" w:rsidRPr="006055A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instrText xml:space="preserve"> PAGEREF _Toc159593413 \h </w:instrTex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3A06B8D" w14:textId="60D5755F" w:rsidR="00154145" w:rsidRDefault="00B30179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414" w:history="1">
                            <w:r w:rsidR="00154145" w:rsidRPr="006055AB">
                              <w:rPr>
                                <w:rStyle w:val="Lienhypertexte"/>
                                <w:noProof/>
                              </w:rPr>
                              <w:t>2.1 Projets d’études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instrText xml:space="preserve"> PAGEREF _Toc159593414 \h </w:instrTex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C4AA6D0" w14:textId="5029580B" w:rsidR="00154145" w:rsidRDefault="00B30179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415" w:history="1">
                            <w:r w:rsidR="00154145" w:rsidRPr="006055A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2.2 Projets d’investissement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instrText xml:space="preserve"> PAGEREF _Toc159593415 \h </w:instrTex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6EE41F2" w14:textId="4E4BFDCB" w:rsidR="00154145" w:rsidRDefault="00B30179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416" w:history="1">
                            <w:r w:rsidR="00154145" w:rsidRPr="006055A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2.3 Projets de sensibilisation/formation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instrText xml:space="preserve"> PAGEREF _Toc159593416 \h </w:instrTex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D64A639" w14:textId="682EC50D" w:rsidR="00154145" w:rsidRDefault="00B30179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417" w:history="1">
                            <w:r w:rsidR="00154145" w:rsidRPr="006055AB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15414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154145" w:rsidRPr="006055AB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instrText xml:space="preserve"> PAGEREF _Toc159593417 \h </w:instrTex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949B339" w14:textId="48AB7DEE" w:rsidR="00154145" w:rsidRDefault="00B30179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418" w:history="1">
                            <w:r w:rsidR="00154145" w:rsidRPr="006055AB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 w:rsidR="0015414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154145" w:rsidRPr="006055AB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instrText xml:space="preserve"> PAGEREF _Toc159593418 \h </w:instrTex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B6D555F" w14:textId="4274E15C" w:rsidR="00154145" w:rsidRDefault="00B30179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419" w:history="1">
                            <w:r w:rsidR="00154145" w:rsidRPr="006055AB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 w:rsidR="0015414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154145" w:rsidRPr="006055AB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instrText xml:space="preserve"> PAGEREF _Toc159593419 \h </w:instrTex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C70D1CF" w14:textId="600B7474" w:rsidR="00154145" w:rsidRDefault="00B30179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420" w:history="1">
                            <w:r w:rsidR="00154145" w:rsidRPr="006055A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Contacts de l’appel à projets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instrText xml:space="preserve"> PAGEREF _Toc159593420 \h </w:instrTex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 w:rsidR="0015414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6B562B8" w14:textId="327F7C27" w:rsidR="00154145" w:rsidRDefault="00154145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7E3D34BE" w14:textId="179ACC23" w:rsidR="00ED2079" w:rsidRPr="00E074F8" w:rsidRDefault="00ED2079"/>
                  </w:txbxContent>
                </v:textbox>
                <w10:wrap type="square" anchorx="margin"/>
              </v:shape>
            </w:pict>
          </mc:Fallback>
        </mc:AlternateContent>
      </w: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57DBA041">
                <wp:simplePos x="0" y="0"/>
                <wp:positionH relativeFrom="margin">
                  <wp:posOffset>137795</wp:posOffset>
                </wp:positionH>
                <wp:positionV relativeFrom="paragraph">
                  <wp:posOffset>1023620</wp:posOffset>
                </wp:positionV>
                <wp:extent cx="5915025" cy="1428750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287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ED2079" w:rsidRDefault="00ED2079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07F45B6A" w:rsidR="00ED2079" w:rsidRPr="006F4488" w:rsidRDefault="00E068AD" w:rsidP="00933D10">
                            <w:pPr>
                              <w:pStyle w:val="SOUS-TITREPRINCIPAL1repage"/>
                            </w:pPr>
                            <w:r>
                              <w:rPr>
                                <w:bCs/>
                              </w:rPr>
                              <w:t>Appel à projet RESONA – Ressources Organiques en Nouvelle-Aquitaine</w:t>
                            </w:r>
                            <w:r w:rsidR="00E074F8">
                              <w:rPr>
                                <w:bCs/>
                              </w:rPr>
                              <w:t xml:space="preserve"> / </w:t>
                            </w:r>
                            <w:proofErr w:type="spellStart"/>
                            <w:r w:rsidR="00E074F8">
                              <w:rPr>
                                <w:bCs/>
                              </w:rPr>
                              <w:t>Antigaspillage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10.85pt;margin-top:80.6pt;width:465.75pt;height:11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" adj="-11796480,,5400" path="m,l3136900,,2838450,786765,,786765,,xe" fillcolor="white [3212]" stroked="f">
                <v:stroke joinstyle="miter"/>
                <v:formulas/>
                <v:path arrowok="t" o:connecttype="custom" o:connectlocs="0,0;5915025,0;5352259,1428750;0,1428750;0,0" o:connectangles="0,0,0,0,0" textboxrect="0,0,3136900,786765"/>
                <v:textbox>
                  <w:txbxContent>
                    <w:p w14:paraId="6BF64611" w14:textId="2BA394C6" w:rsidR="00ED2079" w:rsidRDefault="00ED2079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07F45B6A" w:rsidR="00ED2079" w:rsidRPr="006F4488" w:rsidRDefault="00E068AD" w:rsidP="00933D10">
                      <w:pPr>
                        <w:pStyle w:val="SOUS-TITREPRINCIPAL1repage"/>
                      </w:pPr>
                      <w:r>
                        <w:rPr>
                          <w:bCs/>
                        </w:rPr>
                        <w:t>Appel à projet RESONA – Ressources Organiques en Nouvelle-Aquitaine</w:t>
                      </w:r>
                      <w:r w:rsidR="00E074F8">
                        <w:rPr>
                          <w:bCs/>
                        </w:rPr>
                        <w:t xml:space="preserve"> / </w:t>
                      </w:r>
                      <w:proofErr w:type="spellStart"/>
                      <w:r w:rsidR="00E074F8">
                        <w:rPr>
                          <w:bCs/>
                        </w:rPr>
                        <w:t>Antigaspillage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41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15A19" wp14:editId="5B423A05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D4012" id="Rectangle 2" o:spid="_x0000_s1026" style="position:absolute;margin-left:-23.6pt;margin-top:46.7pt;width:549pt;height:67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5E4197">
        <w:rPr>
          <w:noProof/>
        </w:rPr>
        <w:drawing>
          <wp:anchor distT="0" distB="0" distL="114300" distR="114300" simplePos="0" relativeHeight="251678720" behindDoc="1" locked="0" layoutInCell="1" allowOverlap="1" wp14:anchorId="0CF41AAA" wp14:editId="403E1502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>
        <w:br w:type="page"/>
      </w:r>
    </w:p>
    <w:p w14:paraId="7194C7B8" w14:textId="61B9A79B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5313187"/>
      <w:bookmarkStart w:id="11" w:name="_Toc55313528"/>
      <w:bookmarkStart w:id="12" w:name="_Toc55316309"/>
      <w:bookmarkStart w:id="13" w:name="_Toc55317808"/>
      <w:bookmarkStart w:id="14" w:name="_Toc55319162"/>
      <w:bookmarkStart w:id="15" w:name="_Toc55319569"/>
      <w:bookmarkStart w:id="16" w:name="_Toc55319985"/>
      <w:bookmarkStart w:id="17" w:name="_Toc55320000"/>
      <w:bookmarkStart w:id="18" w:name="_Toc61947459"/>
      <w:bookmarkStart w:id="19" w:name="_Toc61947481"/>
      <w:bookmarkStart w:id="20" w:name="_Toc129596748"/>
      <w:bookmarkStart w:id="21" w:name="_Toc159418681"/>
      <w:bookmarkStart w:id="22" w:name="_Toc159593408"/>
      <w:r w:rsidRPr="00D95037">
        <w:rPr>
          <w:rFonts w:eastAsia="Calibri"/>
        </w:rPr>
        <w:lastRenderedPageBreak/>
        <w:t xml:space="preserve">Description </w:t>
      </w:r>
      <w:bookmarkEnd w:id="0"/>
      <w:r w:rsidR="00FA24D6">
        <w:rPr>
          <w:rFonts w:eastAsia="Calibri"/>
        </w:rPr>
        <w:t>préalable</w:t>
      </w:r>
      <w:r w:rsidR="00735187">
        <w:rPr>
          <w:rFonts w:eastAsia="Calibri"/>
        </w:rPr>
        <w:t xml:space="preserve">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4103E917" w14:textId="0331A49C" w:rsidR="005560DC" w:rsidRPr="00E565EA" w:rsidRDefault="00FA24D6" w:rsidP="005A4FA7">
      <w:pPr>
        <w:pStyle w:val="Titre2"/>
        <w:numPr>
          <w:ilvl w:val="1"/>
          <w:numId w:val="5"/>
        </w:numPr>
      </w:pPr>
      <w:bookmarkStart w:id="23" w:name="_Toc159418682"/>
      <w:bookmarkStart w:id="24" w:name="_Toc159593409"/>
      <w:bookmarkStart w:id="25" w:name="_Toc361900950"/>
      <w:bookmarkStart w:id="26" w:name="_Toc51062366"/>
      <w:bookmarkStart w:id="27" w:name="_Toc51064061"/>
      <w:bookmarkStart w:id="28" w:name="_Toc51064308"/>
      <w:bookmarkStart w:id="29" w:name="_Toc51064420"/>
      <w:bookmarkStart w:id="30" w:name="_Toc51064712"/>
      <w:bookmarkStart w:id="31" w:name="_Toc51228299"/>
      <w:bookmarkStart w:id="32" w:name="_Toc51228331"/>
      <w:bookmarkStart w:id="33" w:name="_Toc51228460"/>
      <w:bookmarkStart w:id="34" w:name="_Toc51228539"/>
      <w:r>
        <w:t>Contexte de l’opération</w:t>
      </w:r>
      <w:bookmarkEnd w:id="23"/>
      <w:bookmarkEnd w:id="24"/>
    </w:p>
    <w:p w14:paraId="4E11DF23" w14:textId="5F76FF37" w:rsidR="005560DC" w:rsidRDefault="005560DC" w:rsidP="005A4FA7">
      <w:pPr>
        <w:pStyle w:val="TexteCourant"/>
      </w:pPr>
      <w:r w:rsidRPr="00D27E18">
        <w:t xml:space="preserve">Décrire </w:t>
      </w:r>
      <w:r w:rsidR="00E250AD">
        <w:t>brièvement la genèse du projet, les différents acteurs impliqués et le fonctionnement global du groupe projet</w:t>
      </w:r>
    </w:p>
    <w:p w14:paraId="57449F31" w14:textId="49A442FC" w:rsidR="00FA24D6" w:rsidRDefault="00FA24D6" w:rsidP="00FA24D6">
      <w:pPr>
        <w:pStyle w:val="Titre2"/>
        <w:numPr>
          <w:ilvl w:val="1"/>
          <w:numId w:val="5"/>
        </w:numPr>
      </w:pPr>
      <w:r>
        <w:t xml:space="preserve"> </w:t>
      </w:r>
      <w:bookmarkStart w:id="35" w:name="_Toc159418683"/>
      <w:bookmarkStart w:id="36" w:name="_Toc159593410"/>
      <w:r>
        <w:t>Description synthétique de l’opération</w:t>
      </w:r>
      <w:bookmarkEnd w:id="35"/>
      <w:bookmarkEnd w:id="36"/>
    </w:p>
    <w:p w14:paraId="25D0BADB" w14:textId="0B4B37C1" w:rsidR="00E250AD" w:rsidRPr="00E250AD" w:rsidRDefault="00E250AD" w:rsidP="004A3262">
      <w:pPr>
        <w:pStyle w:val="TexteCourant"/>
        <w:rPr>
          <w:lang w:eastAsia="en-US"/>
        </w:rPr>
      </w:pPr>
      <w:r>
        <w:rPr>
          <w:lang w:eastAsia="en-US"/>
        </w:rPr>
        <w:t>Décrire brièvement le projet faisant l’objet de la présente demande</w:t>
      </w:r>
    </w:p>
    <w:p w14:paraId="5BCEEA50" w14:textId="1CAA91DC" w:rsidR="00081363" w:rsidRPr="00D95037" w:rsidRDefault="004E1B11" w:rsidP="005A4FA7">
      <w:pPr>
        <w:pStyle w:val="Titre2"/>
        <w:numPr>
          <w:ilvl w:val="1"/>
          <w:numId w:val="5"/>
        </w:numPr>
        <w:rPr>
          <w:rFonts w:eastAsia="Calibri"/>
          <w:smallCaps/>
        </w:rPr>
      </w:pPr>
      <w:bookmarkStart w:id="37" w:name="_Toc51062367"/>
      <w:bookmarkStart w:id="38" w:name="_Toc51064062"/>
      <w:bookmarkStart w:id="39" w:name="_Toc51064309"/>
      <w:bookmarkStart w:id="40" w:name="_Toc51064421"/>
      <w:bookmarkStart w:id="41" w:name="_Toc51064713"/>
      <w:bookmarkStart w:id="42" w:name="_Toc51228300"/>
      <w:bookmarkStart w:id="43" w:name="_Toc51228332"/>
      <w:bookmarkStart w:id="44" w:name="_Toc51228461"/>
      <w:bookmarkStart w:id="45" w:name="_Toc51228540"/>
      <w:bookmarkStart w:id="46" w:name="_Toc55313191"/>
      <w:bookmarkStart w:id="47" w:name="_Toc55313532"/>
      <w:bookmarkStart w:id="48" w:name="_Toc55316313"/>
      <w:bookmarkStart w:id="49" w:name="_Toc55317812"/>
      <w:bookmarkStart w:id="50" w:name="_Toc55319166"/>
      <w:bookmarkStart w:id="51" w:name="_Toc55319573"/>
      <w:bookmarkStart w:id="52" w:name="_Toc55319989"/>
      <w:bookmarkStart w:id="53" w:name="_Toc55320004"/>
      <w:bookmarkStart w:id="54" w:name="_Toc61947463"/>
      <w:bookmarkStart w:id="55" w:name="_Toc61947485"/>
      <w:bookmarkStart w:id="56" w:name="_Toc129596752"/>
      <w:bookmarkStart w:id="57" w:name="_Toc159418684"/>
      <w:bookmarkStart w:id="58" w:name="_Toc15959341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eastAsia="Calibri"/>
        </w:rPr>
        <w:t>Objectifs attendus</w:t>
      </w:r>
      <w:r w:rsidR="00735187">
        <w:rPr>
          <w:rFonts w:eastAsia="Calibri"/>
        </w:rPr>
        <w:t xml:space="preserve"> </w:t>
      </w:r>
      <w:r w:rsidR="00081363" w:rsidRPr="00D95037">
        <w:rPr>
          <w:rFonts w:eastAsia="Calibri"/>
        </w:rPr>
        <w:t xml:space="preserve">de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eastAsia="Calibri"/>
        </w:rPr>
        <w:t>l’opération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0864B5EF" w14:textId="1553CEAE" w:rsidR="00A766D8" w:rsidRDefault="004A3262" w:rsidP="005A4FA7">
      <w:pPr>
        <w:pStyle w:val="TexteCourant"/>
        <w:rPr>
          <w:rFonts w:eastAsia="Calibri"/>
          <w:lang w:eastAsia="en-US"/>
        </w:rPr>
      </w:pPr>
      <w:r>
        <w:rPr>
          <w:rFonts w:eastAsia="Calibri"/>
          <w:lang w:eastAsia="en-US"/>
        </w:rPr>
        <w:t>Décrire brièvement la finalité du projet, appuyée par quelques chiffres représentatifs si nécessaire</w:t>
      </w:r>
    </w:p>
    <w:p w14:paraId="351249DA" w14:textId="3588F9AD" w:rsidR="00FA24D6" w:rsidRDefault="00FA24D6" w:rsidP="00E250AD">
      <w:pPr>
        <w:pStyle w:val="Titre2"/>
        <w:numPr>
          <w:ilvl w:val="1"/>
          <w:numId w:val="5"/>
        </w:numPr>
        <w:rPr>
          <w:rFonts w:eastAsia="Calibri"/>
        </w:rPr>
      </w:pPr>
      <w:bookmarkStart w:id="59" w:name="_Toc159418685"/>
      <w:bookmarkStart w:id="60" w:name="_Toc159593412"/>
      <w:r>
        <w:rPr>
          <w:rFonts w:eastAsia="Calibri"/>
        </w:rPr>
        <w:t>Actions déjà réalisées</w:t>
      </w:r>
      <w:bookmarkEnd w:id="59"/>
      <w:bookmarkEnd w:id="60"/>
    </w:p>
    <w:p w14:paraId="0D1034BF" w14:textId="14FE29FC" w:rsidR="004A3262" w:rsidRPr="004A3262" w:rsidRDefault="004A3262" w:rsidP="004A3262">
      <w:pPr>
        <w:pStyle w:val="TexteCouran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Décrire brièvement </w:t>
      </w:r>
      <w:r w:rsidR="0078002A">
        <w:rPr>
          <w:rFonts w:eastAsia="Calibri"/>
          <w:lang w:eastAsia="en-US"/>
        </w:rPr>
        <w:t>l’état d’avancement global du projet, sur les plans administratifs, techniques et financiers</w:t>
      </w:r>
    </w:p>
    <w:p w14:paraId="1E9FBDE6" w14:textId="77777777" w:rsidR="00E250AD" w:rsidRDefault="00E250AD" w:rsidP="00E250AD">
      <w:pPr>
        <w:rPr>
          <w:rFonts w:eastAsia="Calibri"/>
          <w:lang w:eastAsia="en-US"/>
        </w:rPr>
      </w:pPr>
    </w:p>
    <w:p w14:paraId="3637E279" w14:textId="18F80A69" w:rsidR="00E074F8" w:rsidRDefault="00E074F8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7EB4186F" w14:textId="1F937BA0" w:rsidR="00E074F8" w:rsidRDefault="00E074F8" w:rsidP="00E074F8">
      <w:pPr>
        <w:pStyle w:val="Titre1"/>
        <w:numPr>
          <w:ilvl w:val="0"/>
          <w:numId w:val="5"/>
        </w:numPr>
        <w:rPr>
          <w:rFonts w:eastAsia="Calibri"/>
        </w:rPr>
      </w:pPr>
      <w:bookmarkStart w:id="61" w:name="_Toc159418686"/>
      <w:bookmarkStart w:id="62" w:name="_Toc159593413"/>
      <w:r>
        <w:rPr>
          <w:rFonts w:eastAsia="Calibri"/>
        </w:rPr>
        <w:lastRenderedPageBreak/>
        <w:t>Description détaillée de l’opération</w:t>
      </w:r>
      <w:bookmarkEnd w:id="61"/>
      <w:bookmarkEnd w:id="62"/>
    </w:p>
    <w:p w14:paraId="14E55772" w14:textId="5844D9A9" w:rsidR="00F8613D" w:rsidRPr="005B3D60" w:rsidRDefault="00F8613D" w:rsidP="005B3D60">
      <w:pPr>
        <w:pStyle w:val="Pucenoi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5B3D60">
        <w:rPr>
          <w:i/>
          <w:iCs/>
          <w:sz w:val="16"/>
          <w:szCs w:val="16"/>
          <w:lang w:eastAsia="en-US"/>
        </w:rPr>
        <w:t>Préciser préalablement</w:t>
      </w:r>
      <w:r w:rsidR="005B3D60" w:rsidRPr="005B3D60">
        <w:rPr>
          <w:i/>
          <w:iCs/>
          <w:sz w:val="16"/>
          <w:szCs w:val="16"/>
          <w:lang w:eastAsia="en-US"/>
        </w:rPr>
        <w:t xml:space="preserve"> à la suite l</w:t>
      </w:r>
      <w:r w:rsidRPr="005B3D60">
        <w:rPr>
          <w:i/>
          <w:iCs/>
          <w:sz w:val="16"/>
          <w:szCs w:val="16"/>
          <w:lang w:eastAsia="en-US"/>
        </w:rPr>
        <w:t>e contexte du territoire</w:t>
      </w:r>
      <w:r w:rsidRPr="005B3D60">
        <w:rPr>
          <w:rFonts w:ascii="Calibri" w:hAnsi="Calibri" w:cs="Calibri"/>
          <w:i/>
          <w:iCs/>
          <w:sz w:val="16"/>
          <w:szCs w:val="16"/>
          <w:lang w:eastAsia="en-US"/>
        </w:rPr>
        <w:t> </w:t>
      </w:r>
      <w:r w:rsidRPr="005B3D60">
        <w:rPr>
          <w:i/>
          <w:iCs/>
          <w:sz w:val="16"/>
          <w:szCs w:val="16"/>
          <w:lang w:eastAsia="en-US"/>
        </w:rPr>
        <w:t>: PAT, politiques publiques en faveur de la r</w:t>
      </w:r>
      <w:r w:rsidRPr="005B3D60">
        <w:rPr>
          <w:rFonts w:cs="Marianne Light"/>
          <w:i/>
          <w:iCs/>
          <w:sz w:val="16"/>
          <w:szCs w:val="16"/>
          <w:lang w:eastAsia="en-US"/>
        </w:rPr>
        <w:t>é</w:t>
      </w:r>
      <w:r w:rsidRPr="005B3D60">
        <w:rPr>
          <w:i/>
          <w:iCs/>
          <w:sz w:val="16"/>
          <w:szCs w:val="16"/>
          <w:lang w:eastAsia="en-US"/>
        </w:rPr>
        <w:t>duction des d</w:t>
      </w:r>
      <w:r w:rsidRPr="005B3D60">
        <w:rPr>
          <w:rFonts w:cs="Marianne Light"/>
          <w:i/>
          <w:iCs/>
          <w:sz w:val="16"/>
          <w:szCs w:val="16"/>
          <w:lang w:eastAsia="en-US"/>
        </w:rPr>
        <w:t>é</w:t>
      </w:r>
      <w:r w:rsidRPr="005B3D60">
        <w:rPr>
          <w:i/>
          <w:iCs/>
          <w:sz w:val="16"/>
          <w:szCs w:val="16"/>
          <w:lang w:eastAsia="en-US"/>
        </w:rPr>
        <w:t>chets</w:t>
      </w:r>
      <w:r w:rsidR="005B3D60" w:rsidRPr="005B3D60">
        <w:rPr>
          <w:i/>
          <w:iCs/>
          <w:sz w:val="16"/>
          <w:szCs w:val="16"/>
          <w:lang w:eastAsia="en-US"/>
        </w:rPr>
        <w:t xml:space="preserve"> ainsi que les a</w:t>
      </w:r>
      <w:r w:rsidRPr="005B3D60">
        <w:rPr>
          <w:i/>
          <w:iCs/>
          <w:sz w:val="16"/>
          <w:szCs w:val="16"/>
          <w:lang w:eastAsia="en-US"/>
        </w:rPr>
        <w:t xml:space="preserve">ctions déjà engagées par les parties prenantes et réseaux </w:t>
      </w:r>
      <w:proofErr w:type="spellStart"/>
      <w:r w:rsidRPr="005B3D60">
        <w:rPr>
          <w:i/>
          <w:iCs/>
          <w:sz w:val="16"/>
          <w:szCs w:val="16"/>
          <w:lang w:eastAsia="en-US"/>
        </w:rPr>
        <w:t>antigaspillage</w:t>
      </w:r>
      <w:proofErr w:type="spellEnd"/>
      <w:r w:rsidRPr="005B3D60">
        <w:rPr>
          <w:i/>
          <w:iCs/>
          <w:sz w:val="16"/>
          <w:szCs w:val="16"/>
          <w:lang w:eastAsia="en-US"/>
        </w:rPr>
        <w:t xml:space="preserve"> (REGAL)</w:t>
      </w:r>
    </w:p>
    <w:p w14:paraId="0054685A" w14:textId="77777777" w:rsidR="005B3D60" w:rsidRPr="00A05614" w:rsidRDefault="005B3D60" w:rsidP="005B3D60">
      <w:pPr>
        <w:pStyle w:val="Pucenoir"/>
        <w:numPr>
          <w:ilvl w:val="0"/>
          <w:numId w:val="0"/>
        </w:numPr>
        <w:rPr>
          <w:lang w:eastAsia="en-US"/>
        </w:rPr>
      </w:pPr>
    </w:p>
    <w:p w14:paraId="28056EBD" w14:textId="1140B970" w:rsidR="00E074F8" w:rsidRPr="001E0964" w:rsidRDefault="00E074F8" w:rsidP="00E074F8">
      <w:pPr>
        <w:pStyle w:val="Titre2"/>
        <w:rPr>
          <w:rFonts w:eastAsia="Calibri"/>
          <w:smallCaps/>
        </w:rPr>
      </w:pPr>
      <w:bookmarkStart w:id="63" w:name="_Toc56774806"/>
      <w:bookmarkStart w:id="64" w:name="_Toc61947078"/>
      <w:bookmarkStart w:id="65" w:name="_Toc159418687"/>
      <w:bookmarkStart w:id="66" w:name="_Toc159593414"/>
      <w:r>
        <w:t xml:space="preserve">2.1 </w:t>
      </w:r>
      <w:bookmarkEnd w:id="63"/>
      <w:bookmarkEnd w:id="64"/>
      <w:r>
        <w:t>Projets d’études</w:t>
      </w:r>
      <w:bookmarkEnd w:id="65"/>
      <w:bookmarkEnd w:id="66"/>
    </w:p>
    <w:p w14:paraId="737617EE" w14:textId="77777777" w:rsidR="00E074F8" w:rsidRPr="001E0964" w:rsidRDefault="00E074F8" w:rsidP="00E074F8">
      <w:pPr>
        <w:pStyle w:val="Pucenoir"/>
        <w:rPr>
          <w:lang w:eastAsia="en-US"/>
        </w:rPr>
      </w:pPr>
      <w:r w:rsidRPr="001E0964">
        <w:rPr>
          <w:lang w:eastAsia="en-US"/>
        </w:rPr>
        <w:t>Présentation du maître d’ouvrage et schéma d’organisation des acteurs (identification des rôles et relations des intervenants, présentation des partenaires de l’opérations, contexte juridique éventuel)</w:t>
      </w:r>
    </w:p>
    <w:p w14:paraId="35C5D0DE" w14:textId="49D0FE39" w:rsidR="00E074F8" w:rsidRDefault="00E074F8" w:rsidP="00E074F8">
      <w:pPr>
        <w:pStyle w:val="Pucenoir"/>
        <w:rPr>
          <w:lang w:eastAsia="en-US"/>
        </w:rPr>
      </w:pPr>
      <w:r w:rsidRPr="001E0964">
        <w:rPr>
          <w:lang w:eastAsia="en-US"/>
        </w:rPr>
        <w:t xml:space="preserve">Description </w:t>
      </w:r>
      <w:r>
        <w:rPr>
          <w:lang w:eastAsia="en-US"/>
        </w:rPr>
        <w:t>du programme d’étude et de son périmètre géographique</w:t>
      </w:r>
    </w:p>
    <w:p w14:paraId="03BE69C2" w14:textId="48892B52" w:rsidR="00EB5DA2" w:rsidRDefault="00EB5DA2" w:rsidP="00E074F8">
      <w:pPr>
        <w:pStyle w:val="Pucenoir"/>
        <w:rPr>
          <w:lang w:eastAsia="en-US"/>
        </w:rPr>
      </w:pPr>
      <w:r>
        <w:rPr>
          <w:lang w:eastAsia="en-US"/>
        </w:rPr>
        <w:t>Méthodologie d’étude retenue/envisagée</w:t>
      </w:r>
    </w:p>
    <w:p w14:paraId="68A10130" w14:textId="2179E951" w:rsidR="006451B5" w:rsidRPr="00C56B6C" w:rsidRDefault="006451B5" w:rsidP="00E074F8">
      <w:pPr>
        <w:pStyle w:val="Pucenoir"/>
        <w:rPr>
          <w:lang w:eastAsia="en-US"/>
        </w:rPr>
      </w:pPr>
      <w:r>
        <w:rPr>
          <w:lang w:eastAsia="en-US"/>
        </w:rPr>
        <w:t>Indicateurs quantitatifs et qualitatifs envisagés</w:t>
      </w:r>
    </w:p>
    <w:p w14:paraId="14DA153F" w14:textId="5D10EDF9" w:rsidR="00E250AD" w:rsidRDefault="00E074F8" w:rsidP="00E074F8">
      <w:pPr>
        <w:pStyle w:val="Titre2"/>
        <w:rPr>
          <w:rFonts w:eastAsia="Calibri"/>
        </w:rPr>
      </w:pPr>
      <w:bookmarkStart w:id="67" w:name="_Toc159418688"/>
      <w:bookmarkStart w:id="68" w:name="_Toc159593415"/>
      <w:r>
        <w:rPr>
          <w:rFonts w:eastAsia="Calibri"/>
        </w:rPr>
        <w:t>2.2 Projets d’investissement</w:t>
      </w:r>
      <w:bookmarkEnd w:id="67"/>
      <w:bookmarkEnd w:id="68"/>
    </w:p>
    <w:p w14:paraId="023E7ADC" w14:textId="445B3781" w:rsidR="00E074F8" w:rsidRDefault="00E074F8" w:rsidP="00E074F8">
      <w:pPr>
        <w:pStyle w:val="Pucenoir"/>
        <w:rPr>
          <w:lang w:eastAsia="en-US"/>
        </w:rPr>
      </w:pPr>
      <w:r w:rsidRPr="001E0964">
        <w:rPr>
          <w:lang w:eastAsia="en-US"/>
        </w:rPr>
        <w:t>Présentation du maître d’ouvrage et schéma d’organisation des acteurs (identification des rôles et relations des intervenants, présentation des partenaires de l’opérations, contexte juridique éventuel)</w:t>
      </w:r>
    </w:p>
    <w:p w14:paraId="2409271F" w14:textId="2625E4A6" w:rsidR="00E074F8" w:rsidRPr="001E0964" w:rsidRDefault="00E074F8" w:rsidP="00E074F8">
      <w:pPr>
        <w:pStyle w:val="Pucenoir"/>
      </w:pPr>
      <w:r w:rsidRPr="001E0964">
        <w:t>Acteurs cibles amont</w:t>
      </w:r>
      <w:r w:rsidRPr="001E0964">
        <w:rPr>
          <w:rFonts w:ascii="Calibri" w:hAnsi="Calibri"/>
        </w:rPr>
        <w:t> </w:t>
      </w:r>
      <w:r>
        <w:t>et aval (</w:t>
      </w:r>
      <w:r w:rsidRPr="001E0964">
        <w:t>Particuliers / Entreprises (IAA, GMS, Magasins de bouche, restaurateurs, metteur sur march</w:t>
      </w:r>
      <w:r w:rsidRPr="001E0964">
        <w:rPr>
          <w:rFonts w:cs="Marianne"/>
        </w:rPr>
        <w:t>é</w:t>
      </w:r>
      <w:r w:rsidRPr="001E0964">
        <w:t>, fabricants) / Collectivit</w:t>
      </w:r>
      <w:r w:rsidRPr="001E0964">
        <w:rPr>
          <w:rFonts w:cs="Marianne"/>
        </w:rPr>
        <w:t>é</w:t>
      </w:r>
      <w:r w:rsidRPr="001E0964">
        <w:t>s / associations / Producteurs / Restauration collective / Autre</w:t>
      </w:r>
    </w:p>
    <w:p w14:paraId="10EA4C2D" w14:textId="77777777" w:rsidR="00E074F8" w:rsidRPr="001E0964" w:rsidRDefault="00E074F8" w:rsidP="00E074F8">
      <w:pPr>
        <w:pStyle w:val="Pucenoir"/>
      </w:pPr>
      <w:r w:rsidRPr="001E0964">
        <w:t>Zone de chalandise / distribution (en km ou en région/territoire)</w:t>
      </w:r>
    </w:p>
    <w:p w14:paraId="07790762" w14:textId="27BF2C56" w:rsidR="00E074F8" w:rsidRPr="001E0964" w:rsidRDefault="00E074F8" w:rsidP="00E074F8">
      <w:pPr>
        <w:pStyle w:val="Pucenoir"/>
      </w:pPr>
      <w:r w:rsidRPr="001E0964">
        <w:t>Nombre et noms des structures à fonction équivalente sur la zone de chalandise</w:t>
      </w:r>
    </w:p>
    <w:p w14:paraId="4C564FF9" w14:textId="482F84DE" w:rsidR="00E074F8" w:rsidRDefault="00E074F8" w:rsidP="00E074F8">
      <w:pPr>
        <w:pStyle w:val="Pucenoir"/>
      </w:pPr>
      <w:r w:rsidRPr="001E0964">
        <w:t>Partenaire</w:t>
      </w:r>
      <w:r w:rsidR="00642ADA">
        <w:t>(s)</w:t>
      </w:r>
      <w:r w:rsidRPr="001E0964">
        <w:t xml:space="preserve"> du projet</w:t>
      </w:r>
    </w:p>
    <w:p w14:paraId="76C1FFB4" w14:textId="77777777" w:rsidR="00642ADA" w:rsidRPr="001E0964" w:rsidRDefault="00642ADA" w:rsidP="00642ADA">
      <w:pPr>
        <w:pStyle w:val="Pucenoir"/>
        <w:rPr>
          <w:smallCaps/>
        </w:rPr>
      </w:pPr>
      <w:r w:rsidRPr="001E0964">
        <w:t>Moyens humains internes et externes à la structure (nombre de personnes)</w:t>
      </w:r>
    </w:p>
    <w:p w14:paraId="1DC3811B" w14:textId="77777777" w:rsidR="00642ADA" w:rsidRPr="001E0964" w:rsidRDefault="00642ADA" w:rsidP="00642ADA">
      <w:pPr>
        <w:pStyle w:val="Pucenoir"/>
        <w:rPr>
          <w:smallCaps/>
        </w:rPr>
      </w:pPr>
      <w:r w:rsidRPr="001E0964">
        <w:t>Formation avant lancement de l’opération (préciser les cibles)</w:t>
      </w:r>
    </w:p>
    <w:p w14:paraId="6412E259" w14:textId="77777777" w:rsidR="00642ADA" w:rsidRPr="001E0964" w:rsidRDefault="00642ADA" w:rsidP="00642ADA">
      <w:pPr>
        <w:pStyle w:val="Pucenoir"/>
        <w:spacing w:after="60"/>
      </w:pPr>
      <w:r w:rsidRPr="001E0964">
        <w:t>Prévisionnel et organisation pour le suivi des indicateurs</w:t>
      </w:r>
      <w:r w:rsidRPr="001E0964">
        <w:rPr>
          <w:rFonts w:ascii="Calibri" w:hAnsi="Calibri" w:cs="Calibri"/>
        </w:rPr>
        <w:t> </w:t>
      </w:r>
      <w:r w:rsidRPr="001E0964">
        <w:t xml:space="preserve">: </w:t>
      </w:r>
    </w:p>
    <w:p w14:paraId="43826033" w14:textId="77777777" w:rsidR="00642ADA" w:rsidRPr="001E0964" w:rsidRDefault="00642ADA" w:rsidP="00642ADA">
      <w:pPr>
        <w:pStyle w:val="Pucerond"/>
      </w:pPr>
      <w:r w:rsidRPr="001E0964">
        <w:t>Quantités et types d’aliments ou d’invendus récoltés/ramassés/récupérés/achetés</w:t>
      </w:r>
    </w:p>
    <w:p w14:paraId="7BB165A2" w14:textId="77777777" w:rsidR="00642ADA" w:rsidRPr="001E0964" w:rsidRDefault="00642ADA" w:rsidP="00642ADA">
      <w:pPr>
        <w:pStyle w:val="Pucerond"/>
      </w:pPr>
      <w:r w:rsidRPr="001E0964">
        <w:t>Quantités et types d’aliments transformés</w:t>
      </w:r>
      <w:r w:rsidRPr="001E0964">
        <w:rPr>
          <w:rFonts w:ascii="Calibri" w:hAnsi="Calibri" w:cs="Calibri"/>
        </w:rPr>
        <w:t> </w:t>
      </w:r>
      <w:r w:rsidRPr="001E0964">
        <w:t xml:space="preserve">: </w:t>
      </w:r>
    </w:p>
    <w:p w14:paraId="5F94E146" w14:textId="77777777" w:rsidR="00642ADA" w:rsidRPr="001E0964" w:rsidRDefault="00642ADA" w:rsidP="00642ADA">
      <w:pPr>
        <w:pStyle w:val="Pucerond"/>
      </w:pPr>
      <w:r w:rsidRPr="001E0964">
        <w:t>Quantités et types d’aliments ou d’invendus redistribués/vendus</w:t>
      </w:r>
      <w:r w:rsidRPr="001E0964">
        <w:rPr>
          <w:rFonts w:ascii="Calibri" w:hAnsi="Calibri" w:cs="Calibri"/>
        </w:rPr>
        <w:t> </w:t>
      </w:r>
      <w:r w:rsidRPr="001E0964">
        <w:t xml:space="preserve">: </w:t>
      </w:r>
    </w:p>
    <w:p w14:paraId="127A3EA5" w14:textId="202AB1B4" w:rsidR="00642ADA" w:rsidRDefault="00642ADA" w:rsidP="00642ADA">
      <w:pPr>
        <w:pStyle w:val="Pucerond"/>
      </w:pPr>
      <w:r w:rsidRPr="001E0964">
        <w:t>Modalités de suivi de ces indicateurs</w:t>
      </w:r>
      <w:r w:rsidRPr="001E0964">
        <w:rPr>
          <w:rFonts w:ascii="Calibri" w:hAnsi="Calibri" w:cs="Calibri"/>
        </w:rPr>
        <w:t> </w:t>
      </w:r>
      <w:r w:rsidRPr="001E0964">
        <w:t>: organisations pour les pesées, les fréquences, etc.</w:t>
      </w:r>
    </w:p>
    <w:p w14:paraId="7488B78E" w14:textId="77777777" w:rsidR="006451B5" w:rsidRDefault="006451B5" w:rsidP="006451B5">
      <w:pPr>
        <w:pStyle w:val="Pucerond"/>
        <w:numPr>
          <w:ilvl w:val="0"/>
          <w:numId w:val="0"/>
        </w:numPr>
      </w:pPr>
    </w:p>
    <w:p w14:paraId="014E7728" w14:textId="18423F3C" w:rsidR="006451B5" w:rsidRDefault="006451B5" w:rsidP="006451B5">
      <w:pPr>
        <w:pStyle w:val="Pucerond"/>
        <w:numPr>
          <w:ilvl w:val="0"/>
          <w:numId w:val="0"/>
        </w:numPr>
      </w:pPr>
      <w:r>
        <w:t>Le processus est à détailler spécifiquement et doit inclure les informations suivantes</w:t>
      </w:r>
      <w:r>
        <w:rPr>
          <w:rFonts w:ascii="Calibri" w:hAnsi="Calibri" w:cs="Calibri"/>
        </w:rPr>
        <w:t> </w:t>
      </w:r>
      <w:r>
        <w:t>:</w:t>
      </w:r>
    </w:p>
    <w:p w14:paraId="4724A124" w14:textId="4C816402" w:rsidR="00EB5DA2" w:rsidRDefault="006451B5" w:rsidP="006451B5">
      <w:pPr>
        <w:pStyle w:val="Pucenoir"/>
      </w:pPr>
      <w:r>
        <w:t>Description</w:t>
      </w:r>
      <w:r w:rsidRPr="001E0964">
        <w:t xml:space="preserve"> de l’organisation</w:t>
      </w:r>
      <w:r w:rsidR="00EB5DA2">
        <w:t xml:space="preserve"> logistique sur l’ensemble de la chaîne de valeur (des approvisionnements à la redistribution voire à la fin de vie des produits)</w:t>
      </w:r>
    </w:p>
    <w:p w14:paraId="5DDA8764" w14:textId="77777777" w:rsidR="00EB5DA2" w:rsidRDefault="00EB5DA2" w:rsidP="006451B5">
      <w:pPr>
        <w:pStyle w:val="Pucenoir"/>
      </w:pPr>
      <w:r>
        <w:t>T</w:t>
      </w:r>
      <w:r w:rsidR="006451B5" w:rsidRPr="001E0964">
        <w:t>ype d’aliments récupérés</w:t>
      </w:r>
      <w:r>
        <w:t xml:space="preserve"> et</w:t>
      </w:r>
      <w:r w:rsidR="006451B5" w:rsidRPr="001E0964">
        <w:t xml:space="preserve"> origine</w:t>
      </w:r>
    </w:p>
    <w:p w14:paraId="18A52B15" w14:textId="73BA48C2" w:rsidR="00EB5DA2" w:rsidRDefault="00EB5DA2" w:rsidP="006451B5">
      <w:pPr>
        <w:pStyle w:val="Pucenoir"/>
      </w:pPr>
      <w:r>
        <w:t>Tonnage prévisionnel évité/transformé</w:t>
      </w:r>
      <w:r w:rsidR="005F5A06">
        <w:t xml:space="preserve"> incluant la synthèse du gaspillage avant/après projet</w:t>
      </w:r>
    </w:p>
    <w:p w14:paraId="23CA24CE" w14:textId="2AEC59CA" w:rsidR="006451B5" w:rsidRPr="00E074F8" w:rsidRDefault="00EB5DA2" w:rsidP="005F5A06">
      <w:pPr>
        <w:pStyle w:val="Pucenoir"/>
      </w:pPr>
      <w:r>
        <w:t>Pour les process incluant la transformation, une synthèse technique en quelques lignes</w:t>
      </w:r>
    </w:p>
    <w:p w14:paraId="52D08C48" w14:textId="5453901A" w:rsidR="00E074F8" w:rsidRPr="00E074F8" w:rsidRDefault="00E074F8" w:rsidP="00E074F8">
      <w:pPr>
        <w:pStyle w:val="Titre2"/>
        <w:rPr>
          <w:rFonts w:eastAsia="Calibri"/>
        </w:rPr>
      </w:pPr>
      <w:bookmarkStart w:id="69" w:name="_Toc159418689"/>
      <w:bookmarkStart w:id="70" w:name="_Toc159593416"/>
      <w:r>
        <w:rPr>
          <w:rFonts w:eastAsia="Calibri"/>
        </w:rPr>
        <w:t xml:space="preserve">2.3 Projets de </w:t>
      </w:r>
      <w:r w:rsidR="00A05614">
        <w:rPr>
          <w:rFonts w:eastAsia="Calibri"/>
        </w:rPr>
        <w:t>sensibilisation/formation</w:t>
      </w:r>
      <w:bookmarkEnd w:id="69"/>
      <w:bookmarkEnd w:id="70"/>
    </w:p>
    <w:p w14:paraId="1CDF3762" w14:textId="77777777" w:rsidR="006451B5" w:rsidRPr="006451B5" w:rsidRDefault="006451B5" w:rsidP="006451B5">
      <w:pPr>
        <w:pStyle w:val="Pucenoir"/>
        <w:rPr>
          <w:smallCaps/>
        </w:rPr>
      </w:pPr>
      <w:r w:rsidRPr="001E0964">
        <w:t>Moyens humains internes et externes à la structure (nombre de personnes)</w:t>
      </w:r>
    </w:p>
    <w:p w14:paraId="0475383C" w14:textId="55B42682" w:rsidR="006451B5" w:rsidRPr="00A05614" w:rsidRDefault="006451B5" w:rsidP="006451B5">
      <w:pPr>
        <w:pStyle w:val="Pucenoir"/>
        <w:rPr>
          <w:smallCaps/>
        </w:rPr>
      </w:pPr>
      <w:r>
        <w:t>Programme d’animation détaillé, ressources documentaires et plan de formation le cas échéant</w:t>
      </w:r>
    </w:p>
    <w:p w14:paraId="6306507B" w14:textId="6705C0AE" w:rsidR="00A05614" w:rsidRPr="00A05614" w:rsidRDefault="00A05614" w:rsidP="006451B5">
      <w:pPr>
        <w:pStyle w:val="Pucenoir"/>
        <w:rPr>
          <w:smallCaps/>
        </w:rPr>
      </w:pPr>
      <w:r>
        <w:t>Périmètre géographique prévisionnel de l’opération</w:t>
      </w:r>
    </w:p>
    <w:p w14:paraId="23ACFCFE" w14:textId="3F528C3A" w:rsidR="00A05614" w:rsidRPr="00A05614" w:rsidRDefault="00A05614" w:rsidP="006451B5">
      <w:pPr>
        <w:pStyle w:val="Pucenoir"/>
        <w:rPr>
          <w:smallCaps/>
        </w:rPr>
      </w:pPr>
      <w:r>
        <w:t>Structures et/ou personnes ciblées par l’opération incluant leur nombre</w:t>
      </w:r>
    </w:p>
    <w:p w14:paraId="41884BDE" w14:textId="0A5F7655" w:rsidR="00A05614" w:rsidRPr="001E0964" w:rsidRDefault="00A05614" w:rsidP="006451B5">
      <w:pPr>
        <w:pStyle w:val="Pucenoir"/>
        <w:rPr>
          <w:smallCaps/>
        </w:rPr>
      </w:pPr>
      <w:r>
        <w:t>Réseaux et structures relais en support</w:t>
      </w:r>
    </w:p>
    <w:p w14:paraId="23B293BA" w14:textId="77777777" w:rsidR="00E250AD" w:rsidRPr="00E250AD" w:rsidRDefault="00E250AD" w:rsidP="00E250AD">
      <w:pPr>
        <w:rPr>
          <w:rFonts w:eastAsia="Calibri"/>
          <w:lang w:eastAsia="en-US"/>
        </w:rPr>
      </w:pPr>
    </w:p>
    <w:p w14:paraId="5986E29F" w14:textId="7034BEDC" w:rsidR="00094C8A" w:rsidRDefault="00094C8A" w:rsidP="00081363"/>
    <w:p w14:paraId="0A3A633F" w14:textId="77777777" w:rsidR="002839B5" w:rsidRDefault="002839B5" w:rsidP="00094C8A">
      <w:pPr>
        <w:spacing w:after="0" w:line="240" w:lineRule="auto"/>
        <w:jc w:val="both"/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</w:pPr>
      <w:bookmarkStart w:id="71" w:name="_Toc51062369"/>
      <w:r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  <w:br w:type="page"/>
      </w:r>
    </w:p>
    <w:p w14:paraId="50C83336" w14:textId="634FEEB5" w:rsidR="00081363" w:rsidRDefault="00081363" w:rsidP="00081363">
      <w:pPr>
        <w:pStyle w:val="Titre1"/>
        <w:numPr>
          <w:ilvl w:val="0"/>
          <w:numId w:val="2"/>
        </w:numPr>
      </w:pPr>
      <w:bookmarkStart w:id="72" w:name="_Toc51064064"/>
      <w:bookmarkStart w:id="73" w:name="_Toc51064311"/>
      <w:bookmarkStart w:id="74" w:name="_Toc51064423"/>
      <w:bookmarkStart w:id="75" w:name="_Toc51064715"/>
      <w:bookmarkStart w:id="76" w:name="_Toc51228303"/>
      <w:bookmarkStart w:id="77" w:name="_Toc51228335"/>
      <w:bookmarkStart w:id="78" w:name="_Toc51228464"/>
      <w:bookmarkStart w:id="79" w:name="_Toc51228543"/>
      <w:bookmarkStart w:id="80" w:name="_Toc55313194"/>
      <w:bookmarkStart w:id="81" w:name="_Toc55313535"/>
      <w:bookmarkStart w:id="82" w:name="_Toc55316318"/>
      <w:bookmarkStart w:id="83" w:name="_Toc55317817"/>
      <w:bookmarkStart w:id="84" w:name="_Toc55319171"/>
      <w:bookmarkStart w:id="85" w:name="_Toc55319578"/>
      <w:bookmarkStart w:id="86" w:name="_Toc55319994"/>
      <w:bookmarkStart w:id="87" w:name="_Toc55320009"/>
      <w:bookmarkStart w:id="88" w:name="_Toc61947467"/>
      <w:bookmarkStart w:id="89" w:name="_Toc61947489"/>
      <w:bookmarkStart w:id="90" w:name="_Toc129596755"/>
      <w:bookmarkStart w:id="91" w:name="_Toc159418690"/>
      <w:bookmarkStart w:id="92" w:name="_Toc159593417"/>
      <w:r w:rsidRPr="00D95037">
        <w:lastRenderedPageBreak/>
        <w:t>Suivi et planning du projet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29C0CB00" w14:textId="45C6D1CB" w:rsidR="00A766D8" w:rsidRPr="005A4FA7" w:rsidRDefault="00B273E6" w:rsidP="005A4FA7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Présenter le planning prévisionnel de la mise en œuvre, incluant les éventuelles démarches admini</w:t>
      </w:r>
      <w:r w:rsidR="00D27E18">
        <w:rPr>
          <w:rFonts w:eastAsia="Calibri"/>
          <w:lang w:eastAsia="en-US"/>
        </w:rPr>
        <w:t>s</w:t>
      </w:r>
      <w:r w:rsidRPr="00D27E18">
        <w:rPr>
          <w:rFonts w:eastAsia="Calibri"/>
          <w:lang w:eastAsia="en-US"/>
        </w:rPr>
        <w:t>tratives.</w:t>
      </w:r>
    </w:p>
    <w:p w14:paraId="78BC9CFE" w14:textId="3FA41228" w:rsidR="00AE0AE9" w:rsidRPr="00AE0AE9" w:rsidRDefault="00AE0AE9" w:rsidP="00D36020">
      <w:pPr>
        <w:pStyle w:val="Titre1"/>
        <w:numPr>
          <w:ilvl w:val="0"/>
          <w:numId w:val="2"/>
        </w:numPr>
      </w:pPr>
      <w:bookmarkStart w:id="93" w:name="_Toc51178595"/>
      <w:bookmarkStart w:id="94" w:name="_Toc55313195"/>
      <w:bookmarkStart w:id="95" w:name="_Toc55313536"/>
      <w:bookmarkStart w:id="96" w:name="_Toc55316319"/>
      <w:bookmarkStart w:id="97" w:name="_Toc55317818"/>
      <w:bookmarkStart w:id="98" w:name="_Toc55319172"/>
      <w:bookmarkStart w:id="99" w:name="_Toc55319579"/>
      <w:bookmarkStart w:id="100" w:name="_Toc55319995"/>
      <w:bookmarkStart w:id="101" w:name="_Toc55320010"/>
      <w:bookmarkStart w:id="102" w:name="_Toc61947468"/>
      <w:bookmarkStart w:id="103" w:name="_Toc61947490"/>
      <w:bookmarkStart w:id="104" w:name="_Toc129596756"/>
      <w:bookmarkStart w:id="105" w:name="_Toc159418691"/>
      <w:bookmarkStart w:id="106" w:name="_Toc159593418"/>
      <w:bookmarkStart w:id="107" w:name="_Toc51064424"/>
      <w:r w:rsidRPr="00AE0AE9">
        <w:t>Engagements spécifiques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00206824" w14:textId="5CFDA851" w:rsidR="00AE0AE9" w:rsidRPr="00386926" w:rsidRDefault="00F25439" w:rsidP="005A4FA7">
      <w:pPr>
        <w:pStyle w:val="TexteCourant"/>
        <w:rPr>
          <w:color w:val="auto"/>
        </w:rPr>
      </w:pPr>
      <w:bookmarkStart w:id="108" w:name="_Hlk156227277"/>
      <w:r w:rsidRPr="00386926">
        <w:rPr>
          <w:rFonts w:eastAsia="Calibri"/>
          <w:color w:val="auto"/>
        </w:rPr>
        <w:t>L</w:t>
      </w:r>
      <w:r w:rsidR="00AE0AE9" w:rsidRPr="00386926">
        <w:rPr>
          <w:rFonts w:eastAsia="Calibri"/>
          <w:color w:val="auto"/>
        </w:rPr>
        <w:t>e bénéficiaire s’engage à saisir en ligne une fiche action-résultat</w:t>
      </w:r>
      <w:r w:rsidR="00074379" w:rsidRPr="00386926">
        <w:rPr>
          <w:rFonts w:eastAsia="Calibri"/>
          <w:color w:val="auto"/>
        </w:rPr>
        <w:t xml:space="preserve">. </w:t>
      </w:r>
      <w:r w:rsidR="00AE0AE9" w:rsidRPr="00386926">
        <w:rPr>
          <w:rFonts w:eastAsia="Calibri"/>
          <w:color w:val="auto"/>
        </w:rPr>
        <w:t xml:space="preserve">Cette fiche pourra être publiée </w:t>
      </w:r>
      <w:r w:rsidR="00074379" w:rsidRPr="00386926">
        <w:rPr>
          <w:rFonts w:eastAsia="Calibri"/>
          <w:color w:val="auto"/>
        </w:rPr>
        <w:t>en ligne</w:t>
      </w:r>
      <w:r w:rsidR="00AE0AE9" w:rsidRPr="00386926">
        <w:rPr>
          <w:rFonts w:eastAsia="Calibri"/>
          <w:color w:val="auto"/>
        </w:rPr>
        <w:t xml:space="preserve"> après une validation par la Direction Régionale de l'ADEME concernée.</w:t>
      </w:r>
    </w:p>
    <w:p w14:paraId="3DDD8080" w14:textId="74680793" w:rsidR="00AE0AE9" w:rsidRPr="00D36020" w:rsidRDefault="00AE0AE9" w:rsidP="005A4FA7">
      <w:pPr>
        <w:pStyle w:val="TexteCourant"/>
        <w:rPr>
          <w:rFonts w:eastAsia="Calibri"/>
          <w:color w:val="auto"/>
        </w:rPr>
      </w:pPr>
      <w:r w:rsidRPr="00D36020">
        <w:rPr>
          <w:rFonts w:eastAsia="Calibri"/>
          <w:color w:val="auto"/>
        </w:rPr>
        <w:t>Le bénéficiaire s’engage à répondre aux enquêtes de l’ADEME, de la Région et de</w:t>
      </w:r>
      <w:r w:rsidR="005C42DD" w:rsidRPr="00D36020">
        <w:rPr>
          <w:rFonts w:eastAsia="Calibri"/>
          <w:color w:val="auto"/>
        </w:rPr>
        <w:t>s observatoires régionaux (déchets, ressources, économie circulaire…</w:t>
      </w:r>
      <w:r w:rsidRPr="00D36020">
        <w:rPr>
          <w:rFonts w:eastAsia="Calibri"/>
          <w:color w:val="auto"/>
        </w:rPr>
        <w:t xml:space="preserve">) en suivant les prescriptions du </w:t>
      </w:r>
      <w:hyperlink r:id="rId9" w:history="1">
        <w:r w:rsidRPr="00D36020">
          <w:rPr>
            <w:rFonts w:eastAsia="Calibri"/>
            <w:color w:val="auto"/>
          </w:rPr>
          <w:t>guide méthode harmonisée d’observation des déchets d’activités économiques</w:t>
        </w:r>
      </w:hyperlink>
      <w:r w:rsidRPr="00D36020">
        <w:rPr>
          <w:rFonts w:eastAsia="Calibri"/>
          <w:color w:val="auto"/>
        </w:rPr>
        <w:t>.</w:t>
      </w:r>
    </w:p>
    <w:p w14:paraId="5383EA30" w14:textId="0D7DE817" w:rsidR="00AE0AE9" w:rsidRPr="00AE0AE9" w:rsidRDefault="00AE0AE9" w:rsidP="006F0F27">
      <w:pPr>
        <w:pStyle w:val="Titre1"/>
        <w:numPr>
          <w:ilvl w:val="0"/>
          <w:numId w:val="2"/>
        </w:numPr>
      </w:pPr>
      <w:bookmarkStart w:id="109" w:name="_Toc51178596"/>
      <w:bookmarkStart w:id="110" w:name="_Toc55313196"/>
      <w:bookmarkStart w:id="111" w:name="_Toc55313537"/>
      <w:bookmarkStart w:id="112" w:name="_Toc55316320"/>
      <w:bookmarkStart w:id="113" w:name="_Toc55317819"/>
      <w:bookmarkStart w:id="114" w:name="_Toc55319173"/>
      <w:bookmarkStart w:id="115" w:name="_Toc55319580"/>
      <w:bookmarkStart w:id="116" w:name="_Toc55319996"/>
      <w:bookmarkStart w:id="117" w:name="_Toc55320011"/>
      <w:bookmarkStart w:id="118" w:name="_Toc61947469"/>
      <w:bookmarkStart w:id="119" w:name="_Toc61947491"/>
      <w:bookmarkStart w:id="120" w:name="_Toc129596757"/>
      <w:bookmarkStart w:id="121" w:name="_Toc159418692"/>
      <w:bookmarkStart w:id="122" w:name="_Toc159593419"/>
      <w:bookmarkEnd w:id="108"/>
      <w:r w:rsidRPr="00AE0AE9">
        <w:t>Rapports / documents à fournir lors de l’exécution du contrat de financement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AE0AE9">
        <w:t xml:space="preserve"> </w:t>
      </w:r>
    </w:p>
    <w:p w14:paraId="3F0FB436" w14:textId="6E84C94D" w:rsidR="00D36020" w:rsidRPr="005A4FA7" w:rsidRDefault="00B06419" w:rsidP="005A4FA7">
      <w:pPr>
        <w:pStyle w:val="TexteCourant"/>
        <w:rPr>
          <w:rFonts w:eastAsia="Calibri"/>
        </w:rPr>
      </w:pPr>
      <w:r w:rsidRPr="005A4FA7">
        <w:rPr>
          <w:rFonts w:eastAsia="Calibri"/>
        </w:rPr>
        <w:t>L</w:t>
      </w:r>
      <w:r w:rsidR="00D36020" w:rsidRPr="005A4FA7">
        <w:rPr>
          <w:rFonts w:eastAsia="Calibri"/>
        </w:rPr>
        <w:t>e bénéficiaire remettra à la fin de l’opération à l’ADEME les documents suivants :</w:t>
      </w:r>
    </w:p>
    <w:p w14:paraId="58815F15" w14:textId="6448DBEB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rapport final comportant :</w:t>
      </w:r>
    </w:p>
    <w:p w14:paraId="76299A84" w14:textId="6674F6AE" w:rsidR="00D36020" w:rsidRPr="00D36020" w:rsidRDefault="00D36020" w:rsidP="005A4FA7">
      <w:pPr>
        <w:pStyle w:val="Pucenoir"/>
      </w:pPr>
      <w:proofErr w:type="gramStart"/>
      <w:r w:rsidRPr="00D36020">
        <w:t>une</w:t>
      </w:r>
      <w:proofErr w:type="gramEnd"/>
      <w:r w:rsidRPr="00D36020">
        <w:t xml:space="preserve"> note technique précisant le déroulement de l’opération,</w:t>
      </w:r>
    </w:p>
    <w:p w14:paraId="3519BDC1" w14:textId="3F90EAFE" w:rsidR="00D36020" w:rsidRPr="00D36020" w:rsidRDefault="00D36020" w:rsidP="005A4FA7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technique</w:t>
      </w:r>
      <w:r w:rsidR="006451B5">
        <w:rPr>
          <w:rFonts w:cs="Arial"/>
        </w:rPr>
        <w:t xml:space="preserve"> regroupant les informations appropriées selon le type d’opération menée (étude, investissement, changement de comportement)</w:t>
      </w:r>
    </w:p>
    <w:p w14:paraId="37915C12" w14:textId="01B386A8" w:rsidR="00D36020" w:rsidRPr="00D36020" w:rsidRDefault="00D36020" w:rsidP="005A4FA7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économique</w:t>
      </w:r>
    </w:p>
    <w:p w14:paraId="5E85F8E7" w14:textId="77777777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bilan des actions d’accompagnement et de communication</w:t>
      </w:r>
    </w:p>
    <w:p w14:paraId="2EB01345" w14:textId="3C32640D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bookmarkStart w:id="123" w:name="_Hlk159264732"/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Les supports de communication comprenant le logo ADEME régionale et validés par l’ADEME régionale</w:t>
      </w:r>
    </w:p>
    <w:p w14:paraId="57DC0892" w14:textId="77777777" w:rsidR="00B30179" w:rsidRDefault="00B30179" w:rsidP="005A4FA7">
      <w:pPr>
        <w:pStyle w:val="TexteCourant"/>
        <w:rPr>
          <w:rFonts w:eastAsia="Calibri"/>
        </w:rPr>
      </w:pPr>
    </w:p>
    <w:p w14:paraId="786F9A10" w14:textId="10FB153B" w:rsidR="00BC1105" w:rsidRDefault="00D36020" w:rsidP="005A4FA7">
      <w:pPr>
        <w:pStyle w:val="TexteCourant"/>
        <w:rPr>
          <w:rFonts w:eastAsia="Calibri"/>
        </w:rPr>
      </w:pPr>
      <w:r w:rsidRPr="00D36020">
        <w:rPr>
          <w:rFonts w:eastAsia="Calibri"/>
        </w:rPr>
        <w:t xml:space="preserve">Ces documents seront </w:t>
      </w:r>
      <w:r w:rsidR="00B30179">
        <w:rPr>
          <w:rFonts w:eastAsia="Calibri"/>
        </w:rPr>
        <w:t xml:space="preserve">déposés </w:t>
      </w:r>
      <w:r w:rsidRPr="00D36020">
        <w:rPr>
          <w:rFonts w:eastAsia="Calibri"/>
        </w:rPr>
        <w:t>sous format électronique</w:t>
      </w:r>
      <w:r w:rsidR="00B30179">
        <w:rPr>
          <w:rFonts w:eastAsia="Calibri"/>
        </w:rPr>
        <w:t xml:space="preserve"> </w:t>
      </w:r>
      <w:bookmarkStart w:id="124" w:name="_Hlk159844355"/>
      <w:r w:rsidR="00B30179">
        <w:rPr>
          <w:rFonts w:eastAsia="Calibri"/>
        </w:rPr>
        <w:t>sur la plateforme informatique prévue à cet effet</w:t>
      </w:r>
      <w:bookmarkEnd w:id="107"/>
    </w:p>
    <w:bookmarkEnd w:id="124"/>
    <w:p w14:paraId="1493ED56" w14:textId="0ED64F66" w:rsidR="005B3D60" w:rsidRPr="00D36020" w:rsidRDefault="005B3D60" w:rsidP="005B3D60">
      <w:pPr>
        <w:pStyle w:val="TexteCourant"/>
        <w:rPr>
          <w:rFonts w:eastAsia="Calibri"/>
        </w:rPr>
      </w:pPr>
      <w:r>
        <w:rPr>
          <w:rFonts w:eastAsia="Calibri"/>
        </w:rPr>
        <w:t>La liste des justificatifs et rapports demandés pourr</w:t>
      </w:r>
      <w:r w:rsidR="00AD5E2C">
        <w:rPr>
          <w:rFonts w:eastAsia="Calibri"/>
        </w:rPr>
        <w:t>ont</w:t>
      </w:r>
      <w:r>
        <w:rPr>
          <w:rFonts w:eastAsia="Calibri"/>
        </w:rPr>
        <w:t xml:space="preserve"> être ajusté</w:t>
      </w:r>
      <w:r w:rsidR="00AD5E2C">
        <w:rPr>
          <w:rFonts w:eastAsia="Calibri"/>
        </w:rPr>
        <w:t>s</w:t>
      </w:r>
      <w:r>
        <w:rPr>
          <w:rFonts w:eastAsia="Calibri"/>
        </w:rPr>
        <w:t xml:space="preserve"> suivant les projets aidés. Ces </w:t>
      </w:r>
      <w:r w:rsidR="00AD5E2C">
        <w:rPr>
          <w:rFonts w:eastAsia="Calibri"/>
        </w:rPr>
        <w:t>documents</w:t>
      </w:r>
      <w:r>
        <w:rPr>
          <w:rFonts w:eastAsia="Calibri"/>
        </w:rPr>
        <w:t xml:space="preserve"> seront précisés dans les </w:t>
      </w:r>
      <w:r w:rsidR="00B30179">
        <w:rPr>
          <w:rFonts w:eastAsia="Calibri"/>
        </w:rPr>
        <w:t xml:space="preserve">contrats </w:t>
      </w:r>
      <w:r>
        <w:rPr>
          <w:rFonts w:eastAsia="Calibri"/>
        </w:rPr>
        <w:t xml:space="preserve">d’aide. </w:t>
      </w:r>
    </w:p>
    <w:bookmarkEnd w:id="123"/>
    <w:p w14:paraId="5CFA9787" w14:textId="4524592D" w:rsidR="00154145" w:rsidRDefault="00154145">
      <w:pPr>
        <w:spacing w:after="200" w:line="276" w:lineRule="auto"/>
        <w:rPr>
          <w:rFonts w:ascii="Marianne Light" w:eastAsia="Calibri" w:hAnsi="Marianne Light" w:cs="Arial"/>
          <w:sz w:val="18"/>
        </w:rPr>
      </w:pPr>
      <w:r>
        <w:rPr>
          <w:rFonts w:eastAsia="Calibri"/>
        </w:rPr>
        <w:br w:type="page"/>
      </w:r>
    </w:p>
    <w:p w14:paraId="5E85AD2E" w14:textId="77777777" w:rsidR="00154145" w:rsidRDefault="00154145" w:rsidP="00154145">
      <w:pPr>
        <w:pStyle w:val="Titre1"/>
        <w:rPr>
          <w:rFonts w:eastAsia="Calibri"/>
        </w:rPr>
      </w:pPr>
      <w:bookmarkStart w:id="125" w:name="_Toc159257334"/>
      <w:bookmarkStart w:id="126" w:name="_Toc159593420"/>
      <w:r>
        <w:rPr>
          <w:rFonts w:eastAsia="Calibri"/>
        </w:rPr>
        <w:lastRenderedPageBreak/>
        <w:t>Contacts de l’appel à projets</w:t>
      </w:r>
      <w:bookmarkEnd w:id="125"/>
      <w:bookmarkEnd w:id="126"/>
    </w:p>
    <w:p w14:paraId="49519DFE" w14:textId="77777777" w:rsidR="00154145" w:rsidRPr="00D92068" w:rsidRDefault="00154145" w:rsidP="00154145">
      <w:pPr>
        <w:pStyle w:val="TexteCourant"/>
        <w:rPr>
          <w:rFonts w:eastAsia="Calibri"/>
          <w:b/>
          <w:bCs/>
        </w:rPr>
      </w:pPr>
      <w:r w:rsidRPr="00D92068">
        <w:rPr>
          <w:rFonts w:eastAsia="Calibri"/>
          <w:b/>
          <w:bCs/>
        </w:rPr>
        <w:t>Référents thématiques</w:t>
      </w:r>
      <w:r w:rsidRPr="00D92068">
        <w:rPr>
          <w:rFonts w:ascii="Calibri" w:eastAsia="Calibri" w:hAnsi="Calibri" w:cs="Calibri"/>
          <w:b/>
          <w:bCs/>
        </w:rPr>
        <w:t> </w:t>
      </w:r>
      <w:r w:rsidRPr="00D92068">
        <w:rPr>
          <w:rFonts w:eastAsia="Calibri"/>
          <w:b/>
          <w:bCs/>
        </w:rPr>
        <w:t>:</w:t>
      </w:r>
    </w:p>
    <w:p w14:paraId="5B2702C5" w14:textId="77777777" w:rsidR="00154145" w:rsidRDefault="00154145" w:rsidP="00154145">
      <w:pPr>
        <w:pStyle w:val="TexteCourant"/>
        <w:numPr>
          <w:ilvl w:val="0"/>
          <w:numId w:val="21"/>
        </w:numPr>
        <w:jc w:val="left"/>
        <w:rPr>
          <w:rFonts w:eastAsia="Calibri"/>
        </w:rPr>
      </w:pPr>
      <w:r>
        <w:rPr>
          <w:rFonts w:eastAsia="Calibri"/>
        </w:rPr>
        <w:t>Sandrine WENISCH – référente déchets organiques et concertation</w:t>
      </w:r>
      <w:r>
        <w:rPr>
          <w:rFonts w:ascii="Calibri" w:eastAsia="Calibri" w:hAnsi="Calibri" w:cs="Calibri"/>
        </w:rPr>
        <w:t> </w:t>
      </w:r>
      <w:r>
        <w:rPr>
          <w:rFonts w:eastAsia="Calibri"/>
        </w:rPr>
        <w:t xml:space="preserve">; </w:t>
      </w:r>
      <w:hyperlink r:id="rId10" w:history="1">
        <w:r w:rsidRPr="00BF4096">
          <w:rPr>
            <w:rStyle w:val="Lienhypertexte"/>
            <w:rFonts w:eastAsia="Calibri"/>
          </w:rPr>
          <w:t>sandrine.wenisch@ademe.fr</w:t>
        </w:r>
      </w:hyperlink>
    </w:p>
    <w:p w14:paraId="02A2362F" w14:textId="77777777" w:rsidR="00154145" w:rsidRDefault="00154145" w:rsidP="00154145">
      <w:pPr>
        <w:pStyle w:val="TexteCourant"/>
        <w:numPr>
          <w:ilvl w:val="0"/>
          <w:numId w:val="21"/>
        </w:numPr>
        <w:jc w:val="left"/>
        <w:rPr>
          <w:rFonts w:eastAsia="Calibri"/>
        </w:rPr>
      </w:pPr>
      <w:r>
        <w:rPr>
          <w:rFonts w:eastAsia="Calibri"/>
        </w:rPr>
        <w:t xml:space="preserve">Yoann MONGET – référent </w:t>
      </w:r>
      <w:proofErr w:type="spellStart"/>
      <w:r>
        <w:rPr>
          <w:rFonts w:eastAsia="Calibri"/>
        </w:rPr>
        <w:t>antigaspillage</w:t>
      </w:r>
      <w:proofErr w:type="spellEnd"/>
      <w:r>
        <w:rPr>
          <w:rFonts w:eastAsia="Calibri"/>
        </w:rPr>
        <w:t xml:space="preserve"> alimentaire et méthanisation</w:t>
      </w:r>
      <w:r>
        <w:rPr>
          <w:rFonts w:ascii="Calibri" w:eastAsia="Calibri" w:hAnsi="Calibri" w:cs="Calibri"/>
        </w:rPr>
        <w:t> </w:t>
      </w:r>
      <w:r>
        <w:rPr>
          <w:rFonts w:eastAsia="Calibri"/>
        </w:rPr>
        <w:t xml:space="preserve">; </w:t>
      </w:r>
      <w:hyperlink r:id="rId11" w:history="1">
        <w:r w:rsidRPr="00BF4096">
          <w:rPr>
            <w:rStyle w:val="Lienhypertexte"/>
            <w:rFonts w:eastAsia="Calibri"/>
          </w:rPr>
          <w:t>yoann.monget@ademe.fr</w:t>
        </w:r>
      </w:hyperlink>
    </w:p>
    <w:p w14:paraId="24054ACB" w14:textId="77777777" w:rsidR="00154145" w:rsidRDefault="00154145" w:rsidP="00154145">
      <w:pPr>
        <w:pStyle w:val="TexteCourant"/>
        <w:rPr>
          <w:rFonts w:eastAsia="Calibri"/>
        </w:rPr>
      </w:pPr>
    </w:p>
    <w:p w14:paraId="7A131D8B" w14:textId="77777777" w:rsidR="00154145" w:rsidRPr="00D92068" w:rsidRDefault="00154145" w:rsidP="00154145">
      <w:pPr>
        <w:pStyle w:val="TexteCourant"/>
        <w:rPr>
          <w:rFonts w:eastAsia="Calibri"/>
          <w:b/>
          <w:bCs/>
        </w:rPr>
      </w:pPr>
      <w:r w:rsidRPr="00D92068">
        <w:rPr>
          <w:rFonts w:eastAsia="Calibri"/>
          <w:b/>
          <w:bCs/>
        </w:rPr>
        <w:t>Référents territoriaux</w:t>
      </w:r>
      <w:r w:rsidRPr="00D92068">
        <w:rPr>
          <w:rFonts w:ascii="Calibri" w:eastAsia="Calibri" w:hAnsi="Calibri" w:cs="Calibri"/>
          <w:b/>
          <w:bCs/>
        </w:rPr>
        <w:t> </w:t>
      </w:r>
      <w:r w:rsidRPr="00D92068">
        <w:rPr>
          <w:rFonts w:eastAsia="Calibri"/>
          <w:b/>
          <w:bCs/>
        </w:rPr>
        <w:t>:</w:t>
      </w:r>
    </w:p>
    <w:tbl>
      <w:tblPr>
        <w:tblStyle w:val="TableauListe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54145" w14:paraId="373ED6DB" w14:textId="77777777" w:rsidTr="003C4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A615F7F" w14:textId="77777777" w:rsidR="00154145" w:rsidRPr="00160148" w:rsidRDefault="00154145" w:rsidP="003C4FE7">
            <w:pPr>
              <w:pStyle w:val="TexteCourant"/>
              <w:rPr>
                <w:rFonts w:eastAsia="Calibri"/>
                <w:color w:val="FFFFFF" w:themeColor="background1"/>
              </w:rPr>
            </w:pPr>
            <w:r w:rsidRPr="00160148">
              <w:rPr>
                <w:rFonts w:eastAsia="Calibri"/>
                <w:color w:val="FFFFFF" w:themeColor="background1"/>
              </w:rPr>
              <w:t>Départements</w:t>
            </w:r>
          </w:p>
        </w:tc>
        <w:tc>
          <w:tcPr>
            <w:tcW w:w="3020" w:type="dxa"/>
          </w:tcPr>
          <w:p w14:paraId="14996AAC" w14:textId="77777777" w:rsidR="00154145" w:rsidRPr="00160148" w:rsidRDefault="00154145" w:rsidP="003C4FE7">
            <w:pPr>
              <w:pStyle w:val="TexteCoura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</w:rPr>
            </w:pPr>
            <w:r w:rsidRPr="00160148">
              <w:rPr>
                <w:rFonts w:eastAsia="Calibri"/>
                <w:color w:val="FFFFFF" w:themeColor="background1"/>
              </w:rPr>
              <w:t>Référent(e)</w:t>
            </w:r>
          </w:p>
        </w:tc>
        <w:tc>
          <w:tcPr>
            <w:tcW w:w="3020" w:type="dxa"/>
          </w:tcPr>
          <w:p w14:paraId="5C9E12A9" w14:textId="77777777" w:rsidR="00154145" w:rsidRPr="00160148" w:rsidRDefault="00154145" w:rsidP="003C4FE7">
            <w:pPr>
              <w:pStyle w:val="TexteCoura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</w:rPr>
            </w:pPr>
            <w:r w:rsidRPr="00160148">
              <w:rPr>
                <w:rFonts w:eastAsia="Calibri"/>
                <w:color w:val="FFFFFF" w:themeColor="background1"/>
              </w:rPr>
              <w:t>Mail</w:t>
            </w:r>
          </w:p>
        </w:tc>
      </w:tr>
      <w:tr w:rsidR="00154145" w14:paraId="08E41BE7" w14:textId="77777777" w:rsidTr="003C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0C553E6" w14:textId="77777777" w:rsidR="00154145" w:rsidRDefault="00154145" w:rsidP="003C4FE7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17 / 86</w:t>
            </w:r>
          </w:p>
        </w:tc>
        <w:tc>
          <w:tcPr>
            <w:tcW w:w="3020" w:type="dxa"/>
          </w:tcPr>
          <w:p w14:paraId="2D3044D8" w14:textId="77777777" w:rsidR="00154145" w:rsidRDefault="00154145" w:rsidP="003C4FE7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Cécile FORGEOT</w:t>
            </w:r>
          </w:p>
        </w:tc>
        <w:tc>
          <w:tcPr>
            <w:tcW w:w="3020" w:type="dxa"/>
          </w:tcPr>
          <w:p w14:paraId="2FCDE558" w14:textId="77777777" w:rsidR="00154145" w:rsidRDefault="004D0B75" w:rsidP="003C4FE7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12" w:history="1">
              <w:r w:rsidR="00154145" w:rsidRPr="00BF4096">
                <w:rPr>
                  <w:rStyle w:val="Lienhypertexte"/>
                  <w:rFonts w:eastAsia="Calibri"/>
                </w:rPr>
                <w:t>Cecile.forgeot@ademe.fr</w:t>
              </w:r>
            </w:hyperlink>
          </w:p>
        </w:tc>
      </w:tr>
      <w:tr w:rsidR="00154145" w14:paraId="318692FC" w14:textId="77777777" w:rsidTr="003C4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20F2E38" w14:textId="77777777" w:rsidR="00154145" w:rsidRDefault="00154145" w:rsidP="003C4FE7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16 / 79</w:t>
            </w:r>
          </w:p>
        </w:tc>
        <w:tc>
          <w:tcPr>
            <w:tcW w:w="3020" w:type="dxa"/>
          </w:tcPr>
          <w:p w14:paraId="0B6CEC82" w14:textId="77777777" w:rsidR="00154145" w:rsidRDefault="00154145" w:rsidP="003C4FE7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Sandrine WENISCH</w:t>
            </w:r>
          </w:p>
        </w:tc>
        <w:tc>
          <w:tcPr>
            <w:tcW w:w="3020" w:type="dxa"/>
          </w:tcPr>
          <w:p w14:paraId="6CB9DE00" w14:textId="77777777" w:rsidR="00154145" w:rsidRDefault="004D0B75" w:rsidP="003C4FE7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hyperlink r:id="rId13" w:history="1">
              <w:r w:rsidR="00154145" w:rsidRPr="00BF4096">
                <w:rPr>
                  <w:rStyle w:val="Lienhypertexte"/>
                  <w:rFonts w:eastAsia="Calibri"/>
                </w:rPr>
                <w:t>Sandrine.wenisch@ademe.fr</w:t>
              </w:r>
            </w:hyperlink>
          </w:p>
        </w:tc>
      </w:tr>
      <w:tr w:rsidR="00154145" w14:paraId="1D6B994F" w14:textId="77777777" w:rsidTr="003C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2C19BDA" w14:textId="77777777" w:rsidR="00154145" w:rsidRDefault="00154145" w:rsidP="003C4FE7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19 / 23</w:t>
            </w:r>
          </w:p>
        </w:tc>
        <w:tc>
          <w:tcPr>
            <w:tcW w:w="3020" w:type="dxa"/>
          </w:tcPr>
          <w:p w14:paraId="2884A68E" w14:textId="77777777" w:rsidR="00154145" w:rsidRDefault="00154145" w:rsidP="003C4FE7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Marianne LOZACH</w:t>
            </w:r>
          </w:p>
        </w:tc>
        <w:tc>
          <w:tcPr>
            <w:tcW w:w="3020" w:type="dxa"/>
          </w:tcPr>
          <w:p w14:paraId="03F65D72" w14:textId="77777777" w:rsidR="00154145" w:rsidRDefault="004D0B75" w:rsidP="003C4FE7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14" w:history="1">
              <w:r w:rsidR="00154145" w:rsidRPr="00BF4096">
                <w:rPr>
                  <w:rStyle w:val="Lienhypertexte"/>
                  <w:rFonts w:eastAsia="Calibri"/>
                </w:rPr>
                <w:t>Marianne.lozach@ademe.fr</w:t>
              </w:r>
            </w:hyperlink>
          </w:p>
        </w:tc>
      </w:tr>
      <w:tr w:rsidR="00154145" w14:paraId="0B8C6F5F" w14:textId="77777777" w:rsidTr="003C4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3E53CB2" w14:textId="77777777" w:rsidR="00154145" w:rsidRDefault="00154145" w:rsidP="003C4FE7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24 / 87</w:t>
            </w:r>
          </w:p>
        </w:tc>
        <w:tc>
          <w:tcPr>
            <w:tcW w:w="3020" w:type="dxa"/>
          </w:tcPr>
          <w:p w14:paraId="4C566011" w14:textId="77777777" w:rsidR="00154145" w:rsidRDefault="00154145" w:rsidP="003C4FE7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Elodie FAURE</w:t>
            </w:r>
          </w:p>
        </w:tc>
        <w:tc>
          <w:tcPr>
            <w:tcW w:w="3020" w:type="dxa"/>
          </w:tcPr>
          <w:p w14:paraId="28B03921" w14:textId="77777777" w:rsidR="00154145" w:rsidRDefault="004D0B75" w:rsidP="003C4FE7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hyperlink r:id="rId15" w:history="1">
              <w:r w:rsidR="00154145" w:rsidRPr="00BF4096">
                <w:rPr>
                  <w:rStyle w:val="Lienhypertexte"/>
                  <w:rFonts w:eastAsia="Calibri"/>
                </w:rPr>
                <w:t>Elodie.faure@ademe.fr</w:t>
              </w:r>
            </w:hyperlink>
          </w:p>
        </w:tc>
      </w:tr>
      <w:tr w:rsidR="00154145" w14:paraId="71FAC2CC" w14:textId="77777777" w:rsidTr="003C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59954D3" w14:textId="77777777" w:rsidR="00154145" w:rsidRDefault="00154145" w:rsidP="003C4FE7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40 / 47</w:t>
            </w:r>
          </w:p>
        </w:tc>
        <w:tc>
          <w:tcPr>
            <w:tcW w:w="3020" w:type="dxa"/>
          </w:tcPr>
          <w:p w14:paraId="0657D6CE" w14:textId="77777777" w:rsidR="00154145" w:rsidRDefault="00154145" w:rsidP="003C4FE7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Pascal SCHOEMACKER</w:t>
            </w:r>
          </w:p>
        </w:tc>
        <w:tc>
          <w:tcPr>
            <w:tcW w:w="3020" w:type="dxa"/>
          </w:tcPr>
          <w:p w14:paraId="72D8607E" w14:textId="77777777" w:rsidR="00154145" w:rsidRDefault="004D0B75" w:rsidP="003C4FE7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16" w:history="1">
              <w:r w:rsidR="00154145" w:rsidRPr="00BF4096">
                <w:rPr>
                  <w:rStyle w:val="Lienhypertexte"/>
                  <w:rFonts w:eastAsia="Calibri"/>
                </w:rPr>
                <w:t>Pascal.schoemacker@ademe.fr</w:t>
              </w:r>
            </w:hyperlink>
          </w:p>
        </w:tc>
      </w:tr>
      <w:tr w:rsidR="00154145" w14:paraId="7C208D27" w14:textId="77777777" w:rsidTr="003C4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C100438" w14:textId="77777777" w:rsidR="00154145" w:rsidRDefault="00154145" w:rsidP="003C4FE7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020" w:type="dxa"/>
          </w:tcPr>
          <w:p w14:paraId="4D7EB8C7" w14:textId="77777777" w:rsidR="00154145" w:rsidRDefault="00154145" w:rsidP="003C4FE7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Eva MAMELLE</w:t>
            </w:r>
          </w:p>
        </w:tc>
        <w:tc>
          <w:tcPr>
            <w:tcW w:w="3020" w:type="dxa"/>
          </w:tcPr>
          <w:p w14:paraId="11837B5E" w14:textId="77777777" w:rsidR="00154145" w:rsidRDefault="004D0B75" w:rsidP="003C4FE7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hyperlink r:id="rId17" w:history="1">
              <w:r w:rsidR="00154145" w:rsidRPr="00BF4096">
                <w:rPr>
                  <w:rStyle w:val="Lienhypertexte"/>
                  <w:rFonts w:eastAsia="Calibri"/>
                </w:rPr>
                <w:t>Eva.mamelle@ademe.fr</w:t>
              </w:r>
            </w:hyperlink>
          </w:p>
        </w:tc>
      </w:tr>
      <w:tr w:rsidR="00154145" w14:paraId="0385AC95" w14:textId="77777777" w:rsidTr="003C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7D4005E" w14:textId="77777777" w:rsidR="00154145" w:rsidRDefault="00154145" w:rsidP="003C4FE7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3020" w:type="dxa"/>
          </w:tcPr>
          <w:p w14:paraId="6B1EB88A" w14:textId="77777777" w:rsidR="00154145" w:rsidRDefault="00154145" w:rsidP="003C4FE7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Antoine BONSCH</w:t>
            </w:r>
          </w:p>
        </w:tc>
        <w:tc>
          <w:tcPr>
            <w:tcW w:w="3020" w:type="dxa"/>
          </w:tcPr>
          <w:p w14:paraId="149A6E49" w14:textId="77777777" w:rsidR="00154145" w:rsidRDefault="004D0B75" w:rsidP="003C4FE7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18" w:history="1">
              <w:r w:rsidR="00154145" w:rsidRPr="00BF4096">
                <w:rPr>
                  <w:rStyle w:val="Lienhypertexte"/>
                  <w:rFonts w:eastAsia="Calibri"/>
                </w:rPr>
                <w:t>Antoine.bonsch@ademe.fr</w:t>
              </w:r>
            </w:hyperlink>
          </w:p>
        </w:tc>
      </w:tr>
    </w:tbl>
    <w:p w14:paraId="1E7DE34C" w14:textId="77777777" w:rsidR="005B3D60" w:rsidRPr="00D36020" w:rsidRDefault="005B3D60" w:rsidP="005A4FA7">
      <w:pPr>
        <w:pStyle w:val="TexteCourant"/>
        <w:rPr>
          <w:rFonts w:eastAsia="Calibri"/>
        </w:rPr>
      </w:pPr>
    </w:p>
    <w:sectPr w:rsidR="005B3D60" w:rsidRPr="00D36020" w:rsidSect="005A4FA7">
      <w:footerReference w:type="default" r:id="rId19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24DB" w14:textId="77777777" w:rsidR="00DE4094" w:rsidRDefault="00DE4094" w:rsidP="00355E54">
      <w:pPr>
        <w:spacing w:after="0" w:line="240" w:lineRule="auto"/>
      </w:pPr>
      <w:r>
        <w:separator/>
      </w:r>
    </w:p>
  </w:endnote>
  <w:endnote w:type="continuationSeparator" w:id="0">
    <w:p w14:paraId="15C0F9FF" w14:textId="77777777" w:rsidR="00DE4094" w:rsidRDefault="00DE4094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2AF1" w14:textId="59F3DC44" w:rsidR="005A4FA7" w:rsidRDefault="00074379" w:rsidP="005A4FA7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Appel à projets RESONA 2024</w:t>
    </w:r>
    <w:r w:rsidR="005A4FA7" w:rsidRPr="0038673F">
      <w:rPr>
        <w:rFonts w:ascii="Marianne Light" w:hAnsi="Marianne Light"/>
        <w:sz w:val="16"/>
        <w:szCs w:val="16"/>
      </w:rPr>
      <w:t xml:space="preserve"> </w:t>
    </w:r>
    <w:r w:rsidR="005A4FA7" w:rsidRPr="0038673F">
      <w:rPr>
        <w:rFonts w:ascii="Marianne" w:hAnsi="Marianne"/>
        <w:sz w:val="16"/>
        <w:szCs w:val="16"/>
      </w:rPr>
      <w:t xml:space="preserve">I </w:t>
    </w:r>
    <w:r w:rsidR="005A4FA7" w:rsidRPr="00C70180">
      <w:rPr>
        <w:rFonts w:ascii="Marianne" w:hAnsi="Marianne"/>
        <w:sz w:val="16"/>
        <w:szCs w:val="16"/>
      </w:rPr>
      <w:fldChar w:fldCharType="begin"/>
    </w:r>
    <w:r w:rsidR="005A4FA7" w:rsidRPr="00C70180">
      <w:rPr>
        <w:rFonts w:ascii="Marianne" w:hAnsi="Marianne"/>
        <w:sz w:val="16"/>
        <w:szCs w:val="16"/>
      </w:rPr>
      <w:instrText>PAGE   \* MERGEFORMAT</w:instrText>
    </w:r>
    <w:r w:rsidR="005A4FA7" w:rsidRPr="00C70180">
      <w:rPr>
        <w:rFonts w:ascii="Marianne" w:hAnsi="Marianne"/>
        <w:sz w:val="16"/>
        <w:szCs w:val="16"/>
      </w:rPr>
      <w:fldChar w:fldCharType="separate"/>
    </w:r>
    <w:r w:rsidR="005A131A">
      <w:rPr>
        <w:rFonts w:ascii="Marianne" w:hAnsi="Marianne"/>
        <w:noProof/>
        <w:sz w:val="16"/>
        <w:szCs w:val="16"/>
      </w:rPr>
      <w:t>4</w:t>
    </w:r>
    <w:r w:rsidR="005A4FA7" w:rsidRPr="00C70180">
      <w:rPr>
        <w:rFonts w:ascii="Marianne" w:hAnsi="Marianne"/>
        <w:sz w:val="16"/>
        <w:szCs w:val="16"/>
      </w:rPr>
      <w:fldChar w:fldCharType="end"/>
    </w:r>
    <w:r w:rsidR="005A4FA7" w:rsidRPr="0038673F">
      <w:rPr>
        <w:rFonts w:ascii="Marianne" w:hAnsi="Marianne"/>
        <w:sz w:val="16"/>
        <w:szCs w:val="16"/>
      </w:rPr>
      <w:t xml:space="preserve"> I</w:t>
    </w:r>
  </w:p>
  <w:p w14:paraId="0D6D9408" w14:textId="29CD4F45" w:rsidR="00E054F4" w:rsidRPr="005A4FA7" w:rsidRDefault="005A4FA7" w:rsidP="005A4FA7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466DD3D" wp14:editId="39423877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D1F0" w14:textId="77777777" w:rsidR="00DE4094" w:rsidRDefault="00DE4094" w:rsidP="00355E54">
      <w:pPr>
        <w:spacing w:after="0" w:line="240" w:lineRule="auto"/>
      </w:pPr>
      <w:r>
        <w:separator/>
      </w:r>
    </w:p>
  </w:footnote>
  <w:footnote w:type="continuationSeparator" w:id="0">
    <w:p w14:paraId="2566D18A" w14:textId="77777777" w:rsidR="00DE4094" w:rsidRDefault="00DE4094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26EC"/>
    <w:multiLevelType w:val="hybridMultilevel"/>
    <w:tmpl w:val="CC2C3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BC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201F7B"/>
    <w:multiLevelType w:val="hybridMultilevel"/>
    <w:tmpl w:val="BE820B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6" w15:restartNumberingAfterBreak="0">
    <w:nsid w:val="1D9639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338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0C5602"/>
    <w:multiLevelType w:val="hybridMultilevel"/>
    <w:tmpl w:val="0824CA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353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652E33"/>
    <w:multiLevelType w:val="hybridMultilevel"/>
    <w:tmpl w:val="F0582AA6"/>
    <w:lvl w:ilvl="0" w:tplc="386868D4">
      <w:numFmt w:val="bullet"/>
      <w:lvlText w:val="-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B5E07"/>
    <w:multiLevelType w:val="hybridMultilevel"/>
    <w:tmpl w:val="0AC221AA"/>
    <w:lvl w:ilvl="0" w:tplc="040C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5D710843"/>
    <w:multiLevelType w:val="hybridMultilevel"/>
    <w:tmpl w:val="39CCDAC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14A4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F6488E"/>
    <w:multiLevelType w:val="hybridMultilevel"/>
    <w:tmpl w:val="685C0878"/>
    <w:lvl w:ilvl="0" w:tplc="15C47A4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03299255">
    <w:abstractNumId w:val="7"/>
  </w:num>
  <w:num w:numId="2" w16cid:durableId="1793209402">
    <w:abstractNumId w:val="6"/>
  </w:num>
  <w:num w:numId="3" w16cid:durableId="2125689871">
    <w:abstractNumId w:val="19"/>
  </w:num>
  <w:num w:numId="4" w16cid:durableId="1221750416">
    <w:abstractNumId w:val="2"/>
  </w:num>
  <w:num w:numId="5" w16cid:durableId="1467042764">
    <w:abstractNumId w:val="4"/>
  </w:num>
  <w:num w:numId="6" w16cid:durableId="27218020">
    <w:abstractNumId w:val="0"/>
  </w:num>
  <w:num w:numId="7" w16cid:durableId="1803687940">
    <w:abstractNumId w:val="3"/>
  </w:num>
  <w:num w:numId="8" w16cid:durableId="894705626">
    <w:abstractNumId w:val="16"/>
  </w:num>
  <w:num w:numId="9" w16cid:durableId="512761898">
    <w:abstractNumId w:val="6"/>
  </w:num>
  <w:num w:numId="10" w16cid:durableId="1743794099">
    <w:abstractNumId w:val="15"/>
  </w:num>
  <w:num w:numId="11" w16cid:durableId="718280748">
    <w:abstractNumId w:val="8"/>
  </w:num>
  <w:num w:numId="12" w16cid:durableId="1193031414">
    <w:abstractNumId w:val="18"/>
  </w:num>
  <w:num w:numId="13" w16cid:durableId="593443671">
    <w:abstractNumId w:val="5"/>
  </w:num>
  <w:num w:numId="14" w16cid:durableId="1464344231">
    <w:abstractNumId w:val="14"/>
  </w:num>
  <w:num w:numId="15" w16cid:durableId="775296169">
    <w:abstractNumId w:val="13"/>
  </w:num>
  <w:num w:numId="16" w16cid:durableId="1684431690">
    <w:abstractNumId w:val="10"/>
  </w:num>
  <w:num w:numId="17" w16cid:durableId="575289043">
    <w:abstractNumId w:val="1"/>
  </w:num>
  <w:num w:numId="18" w16cid:durableId="1916357588">
    <w:abstractNumId w:val="17"/>
  </w:num>
  <w:num w:numId="19" w16cid:durableId="845367312">
    <w:abstractNumId w:val="11"/>
  </w:num>
  <w:num w:numId="20" w16cid:durableId="1246456560">
    <w:abstractNumId w:val="9"/>
  </w:num>
  <w:num w:numId="21" w16cid:durableId="191659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759B"/>
    <w:rsid w:val="00011A9B"/>
    <w:rsid w:val="00030ECC"/>
    <w:rsid w:val="00061986"/>
    <w:rsid w:val="00074379"/>
    <w:rsid w:val="00081363"/>
    <w:rsid w:val="00090B92"/>
    <w:rsid w:val="00094C4C"/>
    <w:rsid w:val="00094C8A"/>
    <w:rsid w:val="000B0B32"/>
    <w:rsid w:val="000B42CC"/>
    <w:rsid w:val="000D0806"/>
    <w:rsid w:val="000E187A"/>
    <w:rsid w:val="001039AD"/>
    <w:rsid w:val="0010603A"/>
    <w:rsid w:val="0011054C"/>
    <w:rsid w:val="0014082E"/>
    <w:rsid w:val="00154145"/>
    <w:rsid w:val="00163883"/>
    <w:rsid w:val="001D1DAB"/>
    <w:rsid w:val="00225BA9"/>
    <w:rsid w:val="002839B5"/>
    <w:rsid w:val="002901CD"/>
    <w:rsid w:val="00295AA0"/>
    <w:rsid w:val="002C04D9"/>
    <w:rsid w:val="002D1831"/>
    <w:rsid w:val="002E1BE2"/>
    <w:rsid w:val="002E22A9"/>
    <w:rsid w:val="0032107A"/>
    <w:rsid w:val="00326B1A"/>
    <w:rsid w:val="00355C60"/>
    <w:rsid w:val="00355E54"/>
    <w:rsid w:val="0036103F"/>
    <w:rsid w:val="00364BA1"/>
    <w:rsid w:val="003726F3"/>
    <w:rsid w:val="00386926"/>
    <w:rsid w:val="003C1B8C"/>
    <w:rsid w:val="00406FF1"/>
    <w:rsid w:val="00424DAD"/>
    <w:rsid w:val="00432D2A"/>
    <w:rsid w:val="0043312D"/>
    <w:rsid w:val="0043673C"/>
    <w:rsid w:val="00452FCA"/>
    <w:rsid w:val="00462028"/>
    <w:rsid w:val="00496727"/>
    <w:rsid w:val="004A3262"/>
    <w:rsid w:val="004C2A7B"/>
    <w:rsid w:val="004D0B75"/>
    <w:rsid w:val="004E1B11"/>
    <w:rsid w:val="004E5E14"/>
    <w:rsid w:val="00506207"/>
    <w:rsid w:val="00515926"/>
    <w:rsid w:val="00533138"/>
    <w:rsid w:val="005517EC"/>
    <w:rsid w:val="005560DC"/>
    <w:rsid w:val="005A131A"/>
    <w:rsid w:val="005A4FA7"/>
    <w:rsid w:val="005A5899"/>
    <w:rsid w:val="005B3D60"/>
    <w:rsid w:val="005C42DD"/>
    <w:rsid w:val="005E356D"/>
    <w:rsid w:val="005E4197"/>
    <w:rsid w:val="005F5A06"/>
    <w:rsid w:val="0061461B"/>
    <w:rsid w:val="00642ADA"/>
    <w:rsid w:val="006451B5"/>
    <w:rsid w:val="00656733"/>
    <w:rsid w:val="00670DDB"/>
    <w:rsid w:val="0069631D"/>
    <w:rsid w:val="006A645C"/>
    <w:rsid w:val="006D484F"/>
    <w:rsid w:val="006F0F27"/>
    <w:rsid w:val="006F7590"/>
    <w:rsid w:val="007001E8"/>
    <w:rsid w:val="00735187"/>
    <w:rsid w:val="0076438D"/>
    <w:rsid w:val="00767184"/>
    <w:rsid w:val="0078002A"/>
    <w:rsid w:val="007A5F24"/>
    <w:rsid w:val="007B0C5C"/>
    <w:rsid w:val="007B63AE"/>
    <w:rsid w:val="007C002E"/>
    <w:rsid w:val="00823D56"/>
    <w:rsid w:val="00835704"/>
    <w:rsid w:val="00844436"/>
    <w:rsid w:val="0085590D"/>
    <w:rsid w:val="008617B6"/>
    <w:rsid w:val="00867DDD"/>
    <w:rsid w:val="008A383C"/>
    <w:rsid w:val="008C717D"/>
    <w:rsid w:val="009175E6"/>
    <w:rsid w:val="00933D10"/>
    <w:rsid w:val="00941A8E"/>
    <w:rsid w:val="009638F8"/>
    <w:rsid w:val="009C4B27"/>
    <w:rsid w:val="009D548A"/>
    <w:rsid w:val="009D61A5"/>
    <w:rsid w:val="00A05614"/>
    <w:rsid w:val="00A179A3"/>
    <w:rsid w:val="00A3084E"/>
    <w:rsid w:val="00A766D8"/>
    <w:rsid w:val="00A809E4"/>
    <w:rsid w:val="00A95195"/>
    <w:rsid w:val="00AA5F56"/>
    <w:rsid w:val="00AB2CFC"/>
    <w:rsid w:val="00AD5E2C"/>
    <w:rsid w:val="00AE0AE9"/>
    <w:rsid w:val="00AE43FB"/>
    <w:rsid w:val="00B06419"/>
    <w:rsid w:val="00B2404C"/>
    <w:rsid w:val="00B242D6"/>
    <w:rsid w:val="00B273E6"/>
    <w:rsid w:val="00B30179"/>
    <w:rsid w:val="00B42691"/>
    <w:rsid w:val="00B54852"/>
    <w:rsid w:val="00B84CE4"/>
    <w:rsid w:val="00BA1EF4"/>
    <w:rsid w:val="00BC1105"/>
    <w:rsid w:val="00BF0989"/>
    <w:rsid w:val="00C02AA6"/>
    <w:rsid w:val="00C1097E"/>
    <w:rsid w:val="00C24AE5"/>
    <w:rsid w:val="00C35901"/>
    <w:rsid w:val="00C46769"/>
    <w:rsid w:val="00C70180"/>
    <w:rsid w:val="00C87ABE"/>
    <w:rsid w:val="00CA1362"/>
    <w:rsid w:val="00CB42EF"/>
    <w:rsid w:val="00D128D8"/>
    <w:rsid w:val="00D169F6"/>
    <w:rsid w:val="00D27A50"/>
    <w:rsid w:val="00D27E18"/>
    <w:rsid w:val="00D36020"/>
    <w:rsid w:val="00D46FBE"/>
    <w:rsid w:val="00D57DCB"/>
    <w:rsid w:val="00DB40AB"/>
    <w:rsid w:val="00DC7930"/>
    <w:rsid w:val="00DE4094"/>
    <w:rsid w:val="00DF5274"/>
    <w:rsid w:val="00E054F4"/>
    <w:rsid w:val="00E068AD"/>
    <w:rsid w:val="00E074F8"/>
    <w:rsid w:val="00E250AD"/>
    <w:rsid w:val="00E3197A"/>
    <w:rsid w:val="00E64FCE"/>
    <w:rsid w:val="00EB5DA2"/>
    <w:rsid w:val="00ED2079"/>
    <w:rsid w:val="00ED2A1B"/>
    <w:rsid w:val="00ED724A"/>
    <w:rsid w:val="00F25439"/>
    <w:rsid w:val="00F61F5E"/>
    <w:rsid w:val="00F62D40"/>
    <w:rsid w:val="00F74978"/>
    <w:rsid w:val="00F75E74"/>
    <w:rsid w:val="00F85741"/>
    <w:rsid w:val="00F8613D"/>
    <w:rsid w:val="00FA24D6"/>
    <w:rsid w:val="00FA79BA"/>
    <w:rsid w:val="00FE10B5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5A4FA7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4FA7"/>
    <w:pPr>
      <w:keepNext/>
      <w:keepLines/>
      <w:spacing w:before="240" w:line="259" w:lineRule="auto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5A4FA7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4FA7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D0806"/>
    <w:pPr>
      <w:tabs>
        <w:tab w:val="left" w:pos="442"/>
        <w:tab w:val="right" w:leader="dot" w:pos="9968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C46769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C87AB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TableauListe4">
    <w:name w:val="List Table 4"/>
    <w:basedOn w:val="TableauNormal"/>
    <w:uiPriority w:val="49"/>
    <w:rsid w:val="001541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ndrine.wenisch@ademe.fr" TargetMode="External"/><Relationship Id="rId18" Type="http://schemas.openxmlformats.org/officeDocument/2006/relationships/hyperlink" Target="mailto:Antoine.bonsch@ademe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ecile.forgeot@ademe.fr" TargetMode="External"/><Relationship Id="rId17" Type="http://schemas.openxmlformats.org/officeDocument/2006/relationships/hyperlink" Target="mailto:Eva.mamelle@adem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scal.schoemacker@ademe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ann.monget@adem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odie.faure@ademe.fr" TargetMode="External"/><Relationship Id="rId10" Type="http://schemas.openxmlformats.org/officeDocument/2006/relationships/hyperlink" Target="mailto:sandrine.wenisch@ademe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gede.ademe.fr/observation-dechets-activites-economiques" TargetMode="External"/><Relationship Id="rId14" Type="http://schemas.openxmlformats.org/officeDocument/2006/relationships/hyperlink" Target="mailto:Marianne.lozach@adem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54EC-3DBC-42DD-8BA6-9A644C09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MONGET Yoann</cp:lastModifiedBy>
  <cp:revision>2</cp:revision>
  <cp:lastPrinted>2023-03-13T08:33:00Z</cp:lastPrinted>
  <dcterms:created xsi:type="dcterms:W3CDTF">2024-03-06T14:46:00Z</dcterms:created>
  <dcterms:modified xsi:type="dcterms:W3CDTF">2024-03-06T14:46:00Z</dcterms:modified>
</cp:coreProperties>
</file>